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53F7" w14:textId="0FC9092D" w:rsidR="009D5201" w:rsidRPr="00BE29DC" w:rsidRDefault="00BE29DC" w:rsidP="00854E34">
      <w:pPr>
        <w:pStyle w:val="Titel"/>
        <w:rPr>
          <w:sz w:val="28"/>
          <w:szCs w:val="28"/>
          <w:lang w:val="en-GB"/>
        </w:rPr>
      </w:pPr>
      <w:r w:rsidRPr="00BE29DC">
        <w:rPr>
          <w:caps/>
          <w:sz w:val="28"/>
          <w:szCs w:val="28"/>
          <w:lang w:val="en-GB"/>
        </w:rPr>
        <w:t>Eastern &amp; Southern Africa Subregion</w:t>
      </w:r>
      <w:r>
        <w:rPr>
          <w:caps/>
          <w:sz w:val="28"/>
          <w:szCs w:val="28"/>
          <w:lang w:val="en-GB"/>
        </w:rPr>
        <w:t>:</w:t>
      </w:r>
      <w:r w:rsidRPr="00BE29DC">
        <w:rPr>
          <w:caps/>
          <w:sz w:val="28"/>
          <w:szCs w:val="28"/>
          <w:lang w:val="en-GB"/>
        </w:rPr>
        <w:t xml:space="preserve"> </w:t>
      </w:r>
      <w:r>
        <w:rPr>
          <w:caps/>
          <w:sz w:val="28"/>
          <w:szCs w:val="28"/>
          <w:lang w:val="en-GB"/>
        </w:rPr>
        <w:t xml:space="preserve">Year </w:t>
      </w:r>
      <w:r w:rsidR="00332192">
        <w:rPr>
          <w:caps/>
          <w:sz w:val="28"/>
          <w:szCs w:val="28"/>
          <w:lang w:val="en-GB"/>
        </w:rPr>
        <w:t xml:space="preserve">2 </w:t>
      </w:r>
      <w:r w:rsidR="00F20518" w:rsidRPr="00BE29DC">
        <w:rPr>
          <w:caps/>
          <w:sz w:val="28"/>
          <w:szCs w:val="28"/>
          <w:lang w:val="en-GB"/>
        </w:rPr>
        <w:t>ANNUAL</w:t>
      </w:r>
      <w:r w:rsidR="00D64FBF" w:rsidRPr="00BE29DC">
        <w:rPr>
          <w:caps/>
          <w:sz w:val="28"/>
          <w:szCs w:val="28"/>
          <w:lang w:val="en-GB"/>
        </w:rPr>
        <w:t xml:space="preserve"> </w:t>
      </w:r>
      <w:r w:rsidR="009D7B1E" w:rsidRPr="00BE29DC">
        <w:rPr>
          <w:caps/>
          <w:sz w:val="28"/>
          <w:szCs w:val="28"/>
          <w:lang w:val="en-GB"/>
        </w:rPr>
        <w:t>REPORT</w:t>
      </w:r>
      <w:r w:rsidR="009E3EC6" w:rsidRPr="00BE29DC">
        <w:rPr>
          <w:sz w:val="28"/>
          <w:szCs w:val="28"/>
          <w:lang w:val="en-GB"/>
        </w:rPr>
        <w:t xml:space="preserve"> </w:t>
      </w:r>
      <w:r w:rsidR="00986C28" w:rsidRPr="00BE29DC">
        <w:rPr>
          <w:sz w:val="28"/>
          <w:szCs w:val="28"/>
          <w:lang w:val="en-GB"/>
        </w:rPr>
        <w:t>(2020</w:t>
      </w:r>
      <w:r w:rsidR="00AC775E" w:rsidRPr="00BE29DC">
        <w:rPr>
          <w:sz w:val="28"/>
          <w:szCs w:val="28"/>
          <w:lang w:val="en-GB"/>
        </w:rPr>
        <w:t>–</w:t>
      </w:r>
      <w:r w:rsidR="00193B50" w:rsidRPr="00BE29DC">
        <w:rPr>
          <w:sz w:val="28"/>
          <w:szCs w:val="28"/>
          <w:lang w:val="en-GB"/>
        </w:rPr>
        <w:t>21)</w:t>
      </w:r>
      <w:r w:rsidR="009D5201" w:rsidRPr="00BE29DC">
        <w:rPr>
          <w:sz w:val="28"/>
          <w:szCs w:val="28"/>
          <w:lang w:val="en-GB"/>
        </w:rPr>
        <w:t xml:space="preserve"> </w:t>
      </w:r>
      <w:r w:rsidR="00332192">
        <w:rPr>
          <w:sz w:val="28"/>
          <w:szCs w:val="28"/>
          <w:lang w:val="en-GB"/>
        </w:rPr>
        <w:br/>
      </w:r>
      <w:r w:rsidR="00AC775E" w:rsidRPr="00BE29DC">
        <w:rPr>
          <w:sz w:val="28"/>
          <w:szCs w:val="28"/>
          <w:lang w:val="en-GB"/>
        </w:rPr>
        <w:t>for the SULCI-</w:t>
      </w:r>
      <w:proofErr w:type="spellStart"/>
      <w:r w:rsidR="00AC775E" w:rsidRPr="00BE29DC">
        <w:rPr>
          <w:sz w:val="28"/>
          <w:szCs w:val="28"/>
          <w:lang w:val="en-GB"/>
        </w:rPr>
        <w:t>FaNS</w:t>
      </w:r>
      <w:proofErr w:type="spellEnd"/>
      <w:r w:rsidR="00AC775E" w:rsidRPr="00BE29DC">
        <w:rPr>
          <w:sz w:val="28"/>
          <w:szCs w:val="28"/>
          <w:lang w:val="en-GB"/>
        </w:rPr>
        <w:t xml:space="preserve"> project</w:t>
      </w:r>
    </w:p>
    <w:p w14:paraId="441EE82C" w14:textId="3ADC6654" w:rsidR="009D5201" w:rsidRPr="00A6742A" w:rsidRDefault="00844390" w:rsidP="00332192">
      <w:pPr>
        <w:pStyle w:val="Titel"/>
        <w:spacing w:after="240"/>
        <w:rPr>
          <w:lang w:val="en-GB"/>
        </w:rPr>
      </w:pPr>
      <w:proofErr w:type="gramStart"/>
      <w:r w:rsidRPr="00A6742A">
        <w:rPr>
          <w:lang w:val="en-GB"/>
        </w:rPr>
        <w:t>b</w:t>
      </w:r>
      <w:r w:rsidR="009D5201" w:rsidRPr="00A6742A">
        <w:rPr>
          <w:lang w:val="en-GB"/>
        </w:rPr>
        <w:t>y</w:t>
      </w:r>
      <w:proofErr w:type="gramEnd"/>
      <w:r w:rsidR="009D5201" w:rsidRPr="00A6742A">
        <w:rPr>
          <w:lang w:val="en-GB"/>
        </w:rPr>
        <w:t xml:space="preserve"> Jacob </w:t>
      </w:r>
      <w:proofErr w:type="spellStart"/>
      <w:r w:rsidR="009D5201" w:rsidRPr="00A6742A">
        <w:rPr>
          <w:lang w:val="en-GB"/>
        </w:rPr>
        <w:t>Wanyama</w:t>
      </w:r>
      <w:proofErr w:type="spellEnd"/>
      <w:r w:rsidRPr="00A6742A">
        <w:rPr>
          <w:lang w:val="en-GB"/>
        </w:rPr>
        <w:t xml:space="preserve">, </w:t>
      </w:r>
      <w:r w:rsidR="00AC775E">
        <w:rPr>
          <w:lang w:val="en-GB"/>
        </w:rPr>
        <w:t>Prolinnova</w:t>
      </w:r>
      <w:r w:rsidRPr="00A6742A">
        <w:rPr>
          <w:lang w:val="en-GB"/>
        </w:rPr>
        <w:t xml:space="preserve"> Subregional Coordinator for Eastern &amp; Southern Africa</w:t>
      </w:r>
    </w:p>
    <w:p w14:paraId="70BDB7B9" w14:textId="10D52AFA" w:rsidR="005755E5" w:rsidRPr="00A6742A" w:rsidRDefault="0040338B" w:rsidP="00FE5E14">
      <w:pPr>
        <w:pStyle w:val="berschrift1"/>
        <w:rPr>
          <w:lang w:val="en-GB"/>
        </w:rPr>
      </w:pPr>
      <w:r w:rsidRPr="00A6742A">
        <w:rPr>
          <w:lang w:val="en-GB"/>
        </w:rPr>
        <w:t>E</w:t>
      </w:r>
      <w:r w:rsidR="004522EE" w:rsidRPr="00A6742A">
        <w:rPr>
          <w:lang w:val="en-GB"/>
        </w:rPr>
        <w:t>xtent</w:t>
      </w:r>
      <w:r w:rsidR="005755E5" w:rsidRPr="00A6742A">
        <w:rPr>
          <w:lang w:val="en-GB"/>
        </w:rPr>
        <w:t xml:space="preserve"> </w:t>
      </w:r>
      <w:r w:rsidRPr="00A6742A">
        <w:rPr>
          <w:lang w:val="en-GB"/>
        </w:rPr>
        <w:t xml:space="preserve">to which </w:t>
      </w:r>
      <w:r w:rsidR="00CC6BB3" w:rsidRPr="00A6742A">
        <w:rPr>
          <w:lang w:val="en-GB"/>
        </w:rPr>
        <w:t>Project</w:t>
      </w:r>
      <w:r w:rsidR="005755E5" w:rsidRPr="00A6742A">
        <w:rPr>
          <w:lang w:val="en-GB"/>
        </w:rPr>
        <w:t xml:space="preserve"> </w:t>
      </w:r>
      <w:r w:rsidR="00C20519" w:rsidRPr="00A6742A">
        <w:rPr>
          <w:lang w:val="en-GB"/>
        </w:rPr>
        <w:t>Objective 3</w:t>
      </w:r>
      <w:r w:rsidRPr="00A6742A">
        <w:rPr>
          <w:lang w:val="en-GB"/>
        </w:rPr>
        <w:t xml:space="preserve"> ha</w:t>
      </w:r>
      <w:r w:rsidR="00AC775E">
        <w:rPr>
          <w:lang w:val="en-GB"/>
        </w:rPr>
        <w:t>s</w:t>
      </w:r>
      <w:r w:rsidRPr="00A6742A">
        <w:rPr>
          <w:lang w:val="en-GB"/>
        </w:rPr>
        <w:t xml:space="preserve"> been achieved</w:t>
      </w:r>
      <w:r w:rsidR="005755E5" w:rsidRPr="00A6742A">
        <w:rPr>
          <w:lang w:val="en-GB"/>
        </w:rPr>
        <w:t xml:space="preserve"> </w:t>
      </w:r>
    </w:p>
    <w:p w14:paraId="393E28F2" w14:textId="4FEE380F" w:rsidR="00624D6E" w:rsidRPr="00A6742A" w:rsidRDefault="0053321B" w:rsidP="000864BA">
      <w:pPr>
        <w:pStyle w:val="Textkrper"/>
        <w:rPr>
          <w:lang w:val="en-GB"/>
        </w:rPr>
      </w:pPr>
      <w:r w:rsidRPr="00A6742A">
        <w:rPr>
          <w:lang w:val="en-GB"/>
        </w:rPr>
        <w:t xml:space="preserve">The </w:t>
      </w:r>
      <w:r w:rsidR="003613D7" w:rsidRPr="00A6742A">
        <w:rPr>
          <w:lang w:val="en-GB"/>
        </w:rPr>
        <w:t>year under review was greatly constrained by the C</w:t>
      </w:r>
      <w:r w:rsidR="00580529" w:rsidRPr="00A6742A">
        <w:rPr>
          <w:lang w:val="en-GB"/>
        </w:rPr>
        <w:t>ovid</w:t>
      </w:r>
      <w:r w:rsidRPr="00A6742A">
        <w:rPr>
          <w:lang w:val="en-GB"/>
        </w:rPr>
        <w:t xml:space="preserve">-19 </w:t>
      </w:r>
      <w:r w:rsidR="00580529" w:rsidRPr="00A6742A">
        <w:rPr>
          <w:lang w:val="en-GB"/>
        </w:rPr>
        <w:t>p</w:t>
      </w:r>
      <w:r w:rsidR="00E44B3C" w:rsidRPr="00A6742A">
        <w:rPr>
          <w:lang w:val="en-GB"/>
        </w:rPr>
        <w:t>andemic, which</w:t>
      </w:r>
      <w:r w:rsidR="003613D7" w:rsidRPr="00A6742A">
        <w:rPr>
          <w:lang w:val="en-GB"/>
        </w:rPr>
        <w:t xml:space="preserve"> </w:t>
      </w:r>
      <w:r w:rsidR="00EF2359" w:rsidRPr="00A6742A">
        <w:rPr>
          <w:lang w:val="en-GB"/>
        </w:rPr>
        <w:t>restricted face-to-</w:t>
      </w:r>
      <w:r w:rsidR="003613D7" w:rsidRPr="00A6742A">
        <w:rPr>
          <w:lang w:val="en-GB"/>
        </w:rPr>
        <w:t xml:space="preserve">face interaction. </w:t>
      </w:r>
      <w:r w:rsidR="00EF2359" w:rsidRPr="00A6742A">
        <w:rPr>
          <w:lang w:val="en-GB"/>
        </w:rPr>
        <w:t xml:space="preserve">However, </w:t>
      </w:r>
      <w:r w:rsidR="000864BA" w:rsidRPr="00A6742A">
        <w:rPr>
          <w:lang w:val="en-GB"/>
        </w:rPr>
        <w:t xml:space="preserve">there was </w:t>
      </w:r>
      <w:r w:rsidR="00EF2359" w:rsidRPr="00A6742A">
        <w:rPr>
          <w:lang w:val="en-GB"/>
        </w:rPr>
        <w:t xml:space="preserve">some </w:t>
      </w:r>
      <w:r w:rsidR="003613D7" w:rsidRPr="00A6742A">
        <w:rPr>
          <w:lang w:val="en-GB"/>
        </w:rPr>
        <w:t xml:space="preserve">progress </w:t>
      </w:r>
      <w:r w:rsidR="005D0E8A" w:rsidRPr="00A6742A">
        <w:rPr>
          <w:lang w:val="en-GB"/>
        </w:rPr>
        <w:t xml:space="preserve">through </w:t>
      </w:r>
      <w:r w:rsidR="003613D7" w:rsidRPr="00A6742A">
        <w:rPr>
          <w:lang w:val="en-GB"/>
        </w:rPr>
        <w:t>virtual</w:t>
      </w:r>
      <w:r w:rsidR="005D0E8A" w:rsidRPr="00A6742A">
        <w:rPr>
          <w:lang w:val="en-GB"/>
        </w:rPr>
        <w:t xml:space="preserve"> interaction</w:t>
      </w:r>
      <w:r w:rsidR="005C6C23" w:rsidRPr="00A6742A">
        <w:rPr>
          <w:lang w:val="en-GB"/>
        </w:rPr>
        <w:t>,</w:t>
      </w:r>
      <w:r w:rsidR="000864BA" w:rsidRPr="00A6742A">
        <w:rPr>
          <w:lang w:val="en-GB"/>
        </w:rPr>
        <w:t xml:space="preserve"> namely</w:t>
      </w:r>
      <w:r w:rsidR="00580529" w:rsidRPr="00A6742A">
        <w:rPr>
          <w:lang w:val="en-GB"/>
        </w:rPr>
        <w:t xml:space="preserve"> in </w:t>
      </w:r>
      <w:r w:rsidR="005D0E8A" w:rsidRPr="00A6742A">
        <w:rPr>
          <w:lang w:val="en-GB"/>
        </w:rPr>
        <w:t>fin</w:t>
      </w:r>
      <w:r w:rsidR="003613D7" w:rsidRPr="00A6742A">
        <w:rPr>
          <w:lang w:val="en-GB"/>
        </w:rPr>
        <w:t>ali</w:t>
      </w:r>
      <w:r w:rsidR="00580529" w:rsidRPr="00A6742A">
        <w:rPr>
          <w:lang w:val="en-GB"/>
        </w:rPr>
        <w:t>s</w:t>
      </w:r>
      <w:r w:rsidR="00EF2359" w:rsidRPr="00A6742A">
        <w:rPr>
          <w:lang w:val="en-GB"/>
        </w:rPr>
        <w:t xml:space="preserve">ing </w:t>
      </w:r>
      <w:r w:rsidR="003613D7" w:rsidRPr="00A6742A">
        <w:rPr>
          <w:lang w:val="en-GB"/>
        </w:rPr>
        <w:t xml:space="preserve">the subregional </w:t>
      </w:r>
      <w:r w:rsidR="00580529" w:rsidRPr="00A6742A">
        <w:rPr>
          <w:lang w:val="en-GB"/>
        </w:rPr>
        <w:t>c</w:t>
      </w:r>
      <w:r w:rsidR="003613D7" w:rsidRPr="00A6742A">
        <w:rPr>
          <w:lang w:val="en-GB"/>
        </w:rPr>
        <w:t>harter,</w:t>
      </w:r>
      <w:r w:rsidR="00390BE9" w:rsidRPr="00A6742A">
        <w:rPr>
          <w:lang w:val="en-GB"/>
        </w:rPr>
        <w:t xml:space="preserve"> </w:t>
      </w:r>
      <w:r w:rsidR="00D818E6" w:rsidRPr="00A6742A">
        <w:rPr>
          <w:lang w:val="en-GB"/>
        </w:rPr>
        <w:t>co-</w:t>
      </w:r>
      <w:r w:rsidR="00390BE9" w:rsidRPr="00A6742A">
        <w:rPr>
          <w:lang w:val="en-GB"/>
        </w:rPr>
        <w:t>organi</w:t>
      </w:r>
      <w:r w:rsidR="00580529" w:rsidRPr="00A6742A">
        <w:rPr>
          <w:lang w:val="en-GB"/>
        </w:rPr>
        <w:t>s</w:t>
      </w:r>
      <w:r w:rsidR="00EF2359" w:rsidRPr="00A6742A">
        <w:rPr>
          <w:lang w:val="en-GB"/>
        </w:rPr>
        <w:t xml:space="preserve">ing and </w:t>
      </w:r>
      <w:r w:rsidR="00390BE9" w:rsidRPr="00A6742A">
        <w:rPr>
          <w:lang w:val="en-GB"/>
        </w:rPr>
        <w:t>facilit</w:t>
      </w:r>
      <w:r w:rsidR="005D0E8A" w:rsidRPr="00A6742A">
        <w:rPr>
          <w:lang w:val="en-GB"/>
        </w:rPr>
        <w:t>ating</w:t>
      </w:r>
      <w:r w:rsidR="00D818E6" w:rsidRPr="00A6742A">
        <w:rPr>
          <w:lang w:val="en-GB"/>
        </w:rPr>
        <w:t xml:space="preserve"> the</w:t>
      </w:r>
      <w:r w:rsidR="005D0E8A" w:rsidRPr="00A6742A">
        <w:rPr>
          <w:lang w:val="en-GB"/>
        </w:rPr>
        <w:t xml:space="preserve"> Africa</w:t>
      </w:r>
      <w:r w:rsidR="005F0E2F">
        <w:rPr>
          <w:lang w:val="en-GB"/>
        </w:rPr>
        <w:t>n Partners Workshop (AfPW)</w:t>
      </w:r>
      <w:r w:rsidR="00390BE9" w:rsidRPr="00A6742A">
        <w:rPr>
          <w:lang w:val="en-GB"/>
        </w:rPr>
        <w:t xml:space="preserve"> </w:t>
      </w:r>
      <w:r w:rsidR="00D818E6" w:rsidRPr="00A6742A">
        <w:rPr>
          <w:lang w:val="en-GB"/>
        </w:rPr>
        <w:t xml:space="preserve">and </w:t>
      </w:r>
      <w:r w:rsidR="005F0E2F">
        <w:rPr>
          <w:lang w:val="en-GB"/>
        </w:rPr>
        <w:t xml:space="preserve">the </w:t>
      </w:r>
      <w:r w:rsidR="00D818E6" w:rsidRPr="00A6742A">
        <w:rPr>
          <w:lang w:val="en-GB"/>
        </w:rPr>
        <w:t>I</w:t>
      </w:r>
      <w:r w:rsidR="00EF2359" w:rsidRPr="00A6742A">
        <w:rPr>
          <w:lang w:val="en-GB"/>
        </w:rPr>
        <w:t xml:space="preserve">nternational </w:t>
      </w:r>
      <w:r w:rsidR="005F0E2F">
        <w:rPr>
          <w:lang w:val="en-GB"/>
        </w:rPr>
        <w:t xml:space="preserve">Partners </w:t>
      </w:r>
      <w:r w:rsidR="00D818E6" w:rsidRPr="00A6742A">
        <w:rPr>
          <w:lang w:val="en-GB"/>
        </w:rPr>
        <w:t>Workshop</w:t>
      </w:r>
      <w:r w:rsidR="005F0E2F">
        <w:rPr>
          <w:lang w:val="en-GB"/>
        </w:rPr>
        <w:t xml:space="preserve"> (IPW)</w:t>
      </w:r>
      <w:r w:rsidR="00D818E6" w:rsidRPr="00A6742A">
        <w:rPr>
          <w:lang w:val="en-GB"/>
        </w:rPr>
        <w:t xml:space="preserve">, </w:t>
      </w:r>
      <w:r w:rsidR="00DC6456" w:rsidRPr="00A6742A">
        <w:rPr>
          <w:lang w:val="en-GB"/>
        </w:rPr>
        <w:t>virtual backstopping o</w:t>
      </w:r>
      <w:r w:rsidR="0096675E" w:rsidRPr="00A6742A">
        <w:rPr>
          <w:lang w:val="en-GB"/>
        </w:rPr>
        <w:t xml:space="preserve">f </w:t>
      </w:r>
      <w:r w:rsidR="005C6C23" w:rsidRPr="00A6742A">
        <w:rPr>
          <w:lang w:val="en-GB"/>
        </w:rPr>
        <w:t>Country Platforms (</w:t>
      </w:r>
      <w:r w:rsidR="005D0E8A" w:rsidRPr="00A6742A">
        <w:rPr>
          <w:lang w:val="en-GB"/>
        </w:rPr>
        <w:t>CPs</w:t>
      </w:r>
      <w:r w:rsidR="005C6C23" w:rsidRPr="00A6742A">
        <w:rPr>
          <w:lang w:val="en-GB"/>
        </w:rPr>
        <w:t>)</w:t>
      </w:r>
      <w:r w:rsidR="00D818E6" w:rsidRPr="00A6742A">
        <w:rPr>
          <w:lang w:val="en-GB"/>
        </w:rPr>
        <w:t xml:space="preserve"> and </w:t>
      </w:r>
      <w:r w:rsidR="00580529" w:rsidRPr="00A6742A">
        <w:rPr>
          <w:lang w:val="en-GB"/>
        </w:rPr>
        <w:t xml:space="preserve">facilitating </w:t>
      </w:r>
      <w:r w:rsidR="00DC6456" w:rsidRPr="00A6742A">
        <w:rPr>
          <w:lang w:val="en-GB"/>
        </w:rPr>
        <w:t xml:space="preserve">the </w:t>
      </w:r>
      <w:r w:rsidR="00D818E6" w:rsidRPr="00A6742A">
        <w:rPr>
          <w:lang w:val="en-GB"/>
        </w:rPr>
        <w:t xml:space="preserve">election of a new </w:t>
      </w:r>
      <w:r w:rsidR="005C6C23" w:rsidRPr="00A6742A">
        <w:rPr>
          <w:lang w:val="en-GB"/>
        </w:rPr>
        <w:t>Prolinnov</w:t>
      </w:r>
      <w:r w:rsidR="00DD5ADE">
        <w:rPr>
          <w:lang w:val="en-GB"/>
        </w:rPr>
        <w:t>a</w:t>
      </w:r>
      <w:r w:rsidR="005C6C23" w:rsidRPr="00A6742A">
        <w:rPr>
          <w:lang w:val="en-GB"/>
        </w:rPr>
        <w:t xml:space="preserve"> Oversight Group (</w:t>
      </w:r>
      <w:r w:rsidR="00D818E6" w:rsidRPr="00A6742A">
        <w:rPr>
          <w:lang w:val="en-GB"/>
        </w:rPr>
        <w:t>POG</w:t>
      </w:r>
      <w:r w:rsidR="005C6C23" w:rsidRPr="00A6742A">
        <w:rPr>
          <w:lang w:val="en-GB"/>
        </w:rPr>
        <w:t>)</w:t>
      </w:r>
      <w:r w:rsidR="00D818E6" w:rsidRPr="00A6742A">
        <w:rPr>
          <w:lang w:val="en-GB"/>
        </w:rPr>
        <w:t xml:space="preserve"> representative from </w:t>
      </w:r>
      <w:r w:rsidR="00580529" w:rsidRPr="00A6742A">
        <w:rPr>
          <w:lang w:val="en-GB"/>
        </w:rPr>
        <w:t>Eastern &amp; Southern Africa (</w:t>
      </w:r>
      <w:r w:rsidR="00D818E6" w:rsidRPr="00A6742A">
        <w:rPr>
          <w:lang w:val="en-GB"/>
        </w:rPr>
        <w:t>ESA</w:t>
      </w:r>
      <w:r w:rsidR="00580529" w:rsidRPr="00A6742A">
        <w:rPr>
          <w:lang w:val="en-GB"/>
        </w:rPr>
        <w:t>)</w:t>
      </w:r>
      <w:r w:rsidR="0096675E" w:rsidRPr="00A6742A">
        <w:rPr>
          <w:lang w:val="en-GB"/>
        </w:rPr>
        <w:t xml:space="preserve">. </w:t>
      </w:r>
      <w:r w:rsidR="00D818E6" w:rsidRPr="00A6742A">
        <w:rPr>
          <w:lang w:val="en-GB"/>
        </w:rPr>
        <w:t xml:space="preserve">This annual report </w:t>
      </w:r>
      <w:r w:rsidR="0096675E" w:rsidRPr="00A6742A">
        <w:rPr>
          <w:lang w:val="en-GB"/>
        </w:rPr>
        <w:t xml:space="preserve">is a </w:t>
      </w:r>
      <w:r w:rsidR="00D818E6" w:rsidRPr="00A6742A">
        <w:rPr>
          <w:lang w:val="en-GB"/>
        </w:rPr>
        <w:t xml:space="preserve">summary </w:t>
      </w:r>
      <w:r w:rsidR="00580529" w:rsidRPr="00A6742A">
        <w:rPr>
          <w:lang w:val="en-GB"/>
        </w:rPr>
        <w:t xml:space="preserve">of </w:t>
      </w:r>
      <w:r w:rsidR="00D818E6" w:rsidRPr="00A6742A">
        <w:rPr>
          <w:lang w:val="en-GB"/>
        </w:rPr>
        <w:t xml:space="preserve">the progress made towards </w:t>
      </w:r>
      <w:r w:rsidR="0096675E" w:rsidRPr="00A6742A">
        <w:rPr>
          <w:lang w:val="en-GB"/>
        </w:rPr>
        <w:t xml:space="preserve">achieving </w:t>
      </w:r>
      <w:r w:rsidR="00D818E6" w:rsidRPr="00A6742A">
        <w:rPr>
          <w:lang w:val="en-GB"/>
        </w:rPr>
        <w:t xml:space="preserve">Objective 3 and results as per project </w:t>
      </w:r>
      <w:r w:rsidR="00580529" w:rsidRPr="00A6742A">
        <w:rPr>
          <w:lang w:val="en-GB"/>
        </w:rPr>
        <w:t>i</w:t>
      </w:r>
      <w:r w:rsidR="00D818E6" w:rsidRPr="00A6742A">
        <w:rPr>
          <w:lang w:val="en-GB"/>
        </w:rPr>
        <w:t>ndicators and targets</w:t>
      </w:r>
      <w:r w:rsidR="00DC6456" w:rsidRPr="00A6742A">
        <w:rPr>
          <w:lang w:val="en-GB"/>
        </w:rPr>
        <w:t>.</w:t>
      </w:r>
    </w:p>
    <w:p w14:paraId="20B5A5C1" w14:textId="5666D946" w:rsidR="005755E5" w:rsidRPr="00A6742A" w:rsidRDefault="001A40DA" w:rsidP="00141CDC">
      <w:pPr>
        <w:pStyle w:val="berschrift2"/>
        <w:spacing w:before="200"/>
        <w:rPr>
          <w:lang w:val="en-GB"/>
        </w:rPr>
      </w:pPr>
      <w:r w:rsidRPr="00A6742A">
        <w:rPr>
          <w:lang w:val="en-GB"/>
        </w:rPr>
        <w:t xml:space="preserve">Objective 3: </w:t>
      </w:r>
      <w:r w:rsidR="00C20519" w:rsidRPr="00A6742A">
        <w:rPr>
          <w:lang w:val="en-GB"/>
        </w:rPr>
        <w:t>P</w:t>
      </w:r>
      <w:r w:rsidR="00580529" w:rsidRPr="00A6742A">
        <w:rPr>
          <w:lang w:val="en-GB"/>
        </w:rPr>
        <w:t>rolinnova</w:t>
      </w:r>
      <w:r w:rsidR="00C20519" w:rsidRPr="00A6742A">
        <w:rPr>
          <w:lang w:val="en-GB"/>
        </w:rPr>
        <w:t xml:space="preserve"> regionali</w:t>
      </w:r>
      <w:r w:rsidR="00580529" w:rsidRPr="00A6742A">
        <w:rPr>
          <w:lang w:val="en-GB"/>
        </w:rPr>
        <w:t>s</w:t>
      </w:r>
      <w:r w:rsidR="00C20519" w:rsidRPr="00A6742A">
        <w:rPr>
          <w:lang w:val="en-GB"/>
        </w:rPr>
        <w:t>ation process has been completed in Africa</w:t>
      </w:r>
    </w:p>
    <w:p w14:paraId="73A4AEC8" w14:textId="77777777" w:rsidR="00292660" w:rsidRPr="00A6742A" w:rsidRDefault="00292660" w:rsidP="00141CDC">
      <w:pPr>
        <w:pStyle w:val="berschrift3"/>
        <w:spacing w:before="160"/>
        <w:rPr>
          <w:lang w:val="en-GB"/>
        </w:rPr>
      </w:pPr>
      <w:r w:rsidRPr="00A6742A">
        <w:rPr>
          <w:b/>
          <w:bCs w:val="0"/>
          <w:lang w:val="en-GB"/>
        </w:rPr>
        <w:t>Indicator 1</w:t>
      </w:r>
      <w:r w:rsidRPr="00A6742A">
        <w:rPr>
          <w:lang w:val="en-GB"/>
        </w:rPr>
        <w:t xml:space="preserve">: </w:t>
      </w:r>
      <w:r w:rsidRPr="00A6742A">
        <w:rPr>
          <w:rStyle w:val="berschrift3Zeichen"/>
          <w:bCs/>
          <w:shd w:val="clear" w:color="auto" w:fill="auto"/>
          <w:lang w:val="en-GB"/>
        </w:rPr>
        <w:t>Coordination and</w:t>
      </w:r>
      <w:r w:rsidRPr="00A6742A">
        <w:rPr>
          <w:lang w:val="en-GB"/>
        </w:rPr>
        <w:t xml:space="preserve"> governance bodies of the two subregional platforms and the African network set up and functioning well.</w:t>
      </w:r>
    </w:p>
    <w:p w14:paraId="0FD22E6A" w14:textId="3AC827BA" w:rsidR="00F37306" w:rsidRPr="00A6742A" w:rsidRDefault="00580529" w:rsidP="00CC2F7B">
      <w:pPr>
        <w:pStyle w:val="Textkrper"/>
        <w:rPr>
          <w:lang w:val="en-GB"/>
        </w:rPr>
      </w:pPr>
      <w:r w:rsidRPr="00A6742A">
        <w:rPr>
          <w:lang w:val="en-GB"/>
        </w:rPr>
        <w:t xml:space="preserve">The </w:t>
      </w:r>
      <w:r w:rsidR="008C63E6" w:rsidRPr="00A6742A">
        <w:rPr>
          <w:lang w:val="en-GB"/>
        </w:rPr>
        <w:t xml:space="preserve">ESA </w:t>
      </w:r>
      <w:r w:rsidRPr="00A6742A">
        <w:rPr>
          <w:lang w:val="en-GB"/>
        </w:rPr>
        <w:t>s</w:t>
      </w:r>
      <w:r w:rsidR="00CE04F3" w:rsidRPr="00A6742A">
        <w:rPr>
          <w:lang w:val="en-GB"/>
        </w:rPr>
        <w:t>ub</w:t>
      </w:r>
      <w:r w:rsidRPr="00A6742A">
        <w:rPr>
          <w:lang w:val="en-GB"/>
        </w:rPr>
        <w:t>r</w:t>
      </w:r>
      <w:r w:rsidR="00CE04F3" w:rsidRPr="00A6742A">
        <w:rPr>
          <w:lang w:val="en-GB"/>
        </w:rPr>
        <w:t>egional</w:t>
      </w:r>
      <w:r w:rsidR="00CF0C53" w:rsidRPr="00A6742A">
        <w:rPr>
          <w:lang w:val="en-GB"/>
        </w:rPr>
        <w:t xml:space="preserve"> </w:t>
      </w:r>
      <w:r w:rsidRPr="00A6742A">
        <w:rPr>
          <w:lang w:val="en-GB"/>
        </w:rPr>
        <w:t>t</w:t>
      </w:r>
      <w:r w:rsidR="008C63E6" w:rsidRPr="00A6742A">
        <w:rPr>
          <w:lang w:val="en-GB"/>
        </w:rPr>
        <w:t>askforce</w:t>
      </w:r>
      <w:r w:rsidR="006A7AB3" w:rsidRPr="00A6742A">
        <w:rPr>
          <w:lang w:val="en-GB"/>
        </w:rPr>
        <w:t xml:space="preserve"> </w:t>
      </w:r>
      <w:r w:rsidR="008C63E6" w:rsidRPr="00A6742A">
        <w:rPr>
          <w:lang w:val="en-GB"/>
        </w:rPr>
        <w:t xml:space="preserve">was </w:t>
      </w:r>
      <w:r w:rsidR="00CE04F3" w:rsidRPr="00A6742A">
        <w:rPr>
          <w:lang w:val="en-GB"/>
        </w:rPr>
        <w:t>set</w:t>
      </w:r>
      <w:r w:rsidRPr="00A6742A">
        <w:rPr>
          <w:lang w:val="en-GB"/>
        </w:rPr>
        <w:t xml:space="preserve"> </w:t>
      </w:r>
      <w:r w:rsidR="00CE04F3" w:rsidRPr="00A6742A">
        <w:rPr>
          <w:lang w:val="en-GB"/>
        </w:rPr>
        <w:t xml:space="preserve">up </w:t>
      </w:r>
      <w:r w:rsidR="00CF0C53" w:rsidRPr="00A6742A">
        <w:rPr>
          <w:lang w:val="en-GB"/>
        </w:rPr>
        <w:t xml:space="preserve">in </w:t>
      </w:r>
      <w:r w:rsidRPr="00A6742A">
        <w:rPr>
          <w:lang w:val="en-GB"/>
        </w:rPr>
        <w:t>Y</w:t>
      </w:r>
      <w:r w:rsidR="00CF0C53" w:rsidRPr="00A6742A">
        <w:rPr>
          <w:lang w:val="en-GB"/>
        </w:rPr>
        <w:t xml:space="preserve">ear 1 </w:t>
      </w:r>
      <w:r w:rsidR="008C63E6" w:rsidRPr="00A6742A">
        <w:rPr>
          <w:lang w:val="en-GB"/>
        </w:rPr>
        <w:t xml:space="preserve">but is not </w:t>
      </w:r>
      <w:r w:rsidR="00F37306" w:rsidRPr="00A6742A">
        <w:rPr>
          <w:lang w:val="en-GB"/>
        </w:rPr>
        <w:t>a</w:t>
      </w:r>
      <w:r w:rsidR="00CE04F3" w:rsidRPr="00A6742A">
        <w:rPr>
          <w:lang w:val="en-GB"/>
        </w:rPr>
        <w:t>ctive</w:t>
      </w:r>
      <w:r w:rsidR="00D12D31" w:rsidRPr="00A6742A">
        <w:rPr>
          <w:lang w:val="en-GB"/>
        </w:rPr>
        <w:t>.</w:t>
      </w:r>
      <w:r w:rsidR="00CE04F3" w:rsidRPr="00A6742A">
        <w:rPr>
          <w:lang w:val="en-GB"/>
        </w:rPr>
        <w:t xml:space="preserve"> </w:t>
      </w:r>
      <w:r w:rsidR="00F37306" w:rsidRPr="00A6742A">
        <w:rPr>
          <w:lang w:val="en-GB"/>
        </w:rPr>
        <w:t>T</w:t>
      </w:r>
      <w:r w:rsidRPr="00A6742A">
        <w:rPr>
          <w:lang w:val="en-GB"/>
        </w:rPr>
        <w:t>he t</w:t>
      </w:r>
      <w:r w:rsidR="00CF0C53" w:rsidRPr="00A6742A">
        <w:rPr>
          <w:lang w:val="en-GB"/>
        </w:rPr>
        <w:t xml:space="preserve">askforce leader, </w:t>
      </w:r>
      <w:proofErr w:type="spellStart"/>
      <w:r w:rsidR="00CF0C53" w:rsidRPr="00A6742A">
        <w:rPr>
          <w:lang w:val="en-GB"/>
        </w:rPr>
        <w:t>Zacharia</w:t>
      </w:r>
      <w:proofErr w:type="spellEnd"/>
      <w:r w:rsidR="00CF0C53" w:rsidRPr="00A6742A">
        <w:rPr>
          <w:lang w:val="en-GB"/>
        </w:rPr>
        <w:t xml:space="preserve"> </w:t>
      </w:r>
      <w:proofErr w:type="spellStart"/>
      <w:r w:rsidR="00CF0C53" w:rsidRPr="00A6742A">
        <w:rPr>
          <w:lang w:val="en-GB"/>
        </w:rPr>
        <w:t>Malley</w:t>
      </w:r>
      <w:proofErr w:type="spellEnd"/>
      <w:r w:rsidRPr="00A6742A">
        <w:rPr>
          <w:lang w:val="en-GB"/>
        </w:rPr>
        <w:t xml:space="preserve"> (Tanzania),</w:t>
      </w:r>
      <w:r w:rsidR="00CF0C53" w:rsidRPr="00A6742A">
        <w:rPr>
          <w:lang w:val="en-GB"/>
        </w:rPr>
        <w:t xml:space="preserve"> </w:t>
      </w:r>
      <w:r w:rsidR="006A7AB3" w:rsidRPr="00A6742A">
        <w:rPr>
          <w:lang w:val="en-GB"/>
        </w:rPr>
        <w:t>retired</w:t>
      </w:r>
      <w:r w:rsidR="00D12D31" w:rsidRPr="00A6742A">
        <w:rPr>
          <w:lang w:val="en-GB"/>
        </w:rPr>
        <w:t xml:space="preserve"> from his employment</w:t>
      </w:r>
      <w:r w:rsidR="00AC775E">
        <w:rPr>
          <w:lang w:val="en-GB"/>
        </w:rPr>
        <w:t xml:space="preserve"> and therefore could not </w:t>
      </w:r>
      <w:r w:rsidR="00D12D31" w:rsidRPr="00A6742A">
        <w:rPr>
          <w:lang w:val="en-GB"/>
        </w:rPr>
        <w:t>execute his role</w:t>
      </w:r>
      <w:r w:rsidR="00F37306" w:rsidRPr="00A6742A">
        <w:rPr>
          <w:lang w:val="en-GB"/>
        </w:rPr>
        <w:t xml:space="preserve"> effectively</w:t>
      </w:r>
      <w:r w:rsidR="008D1D6A" w:rsidRPr="00A6742A">
        <w:rPr>
          <w:lang w:val="en-GB"/>
        </w:rPr>
        <w:t xml:space="preserve">. </w:t>
      </w:r>
      <w:r w:rsidR="005D0E8A" w:rsidRPr="00A6742A">
        <w:rPr>
          <w:lang w:val="en-GB"/>
        </w:rPr>
        <w:t xml:space="preserve">A </w:t>
      </w:r>
      <w:r w:rsidRPr="00A6742A">
        <w:rPr>
          <w:lang w:val="en-GB"/>
        </w:rPr>
        <w:t>Z</w:t>
      </w:r>
      <w:r w:rsidR="006A7AB3" w:rsidRPr="00A6742A">
        <w:rPr>
          <w:lang w:val="en-GB"/>
        </w:rPr>
        <w:t xml:space="preserve">oom meeting </w:t>
      </w:r>
      <w:r w:rsidR="005D0E8A" w:rsidRPr="00A6742A">
        <w:rPr>
          <w:lang w:val="en-GB"/>
        </w:rPr>
        <w:t xml:space="preserve">of the </w:t>
      </w:r>
      <w:r w:rsidRPr="00A6742A">
        <w:rPr>
          <w:lang w:val="en-GB"/>
        </w:rPr>
        <w:t>t</w:t>
      </w:r>
      <w:r w:rsidR="005D0E8A" w:rsidRPr="00A6742A">
        <w:rPr>
          <w:lang w:val="en-GB"/>
        </w:rPr>
        <w:t xml:space="preserve">askforce members </w:t>
      </w:r>
      <w:r w:rsidR="00E12CCB" w:rsidRPr="00A6742A">
        <w:rPr>
          <w:lang w:val="en-GB"/>
        </w:rPr>
        <w:t>in March 2021</w:t>
      </w:r>
      <w:r w:rsidRPr="00A6742A">
        <w:rPr>
          <w:lang w:val="en-GB"/>
        </w:rPr>
        <w:t xml:space="preserve"> – </w:t>
      </w:r>
      <w:r w:rsidR="00CC2F7B" w:rsidRPr="00A6742A">
        <w:rPr>
          <w:lang w:val="en-GB"/>
        </w:rPr>
        <w:t xml:space="preserve">attended by </w:t>
      </w:r>
      <w:r w:rsidRPr="00A6742A">
        <w:rPr>
          <w:lang w:val="en-GB"/>
        </w:rPr>
        <w:t xml:space="preserve">people from </w:t>
      </w:r>
      <w:r w:rsidR="00AC775E">
        <w:rPr>
          <w:lang w:val="en-GB"/>
        </w:rPr>
        <w:t>seven</w:t>
      </w:r>
      <w:r w:rsidR="005D0E8A" w:rsidRPr="00A6742A">
        <w:rPr>
          <w:lang w:val="en-GB"/>
        </w:rPr>
        <w:t xml:space="preserve"> of </w:t>
      </w:r>
      <w:r w:rsidRPr="00A6742A">
        <w:rPr>
          <w:lang w:val="en-GB"/>
        </w:rPr>
        <w:t xml:space="preserve">the </w:t>
      </w:r>
      <w:r w:rsidR="00AC775E">
        <w:rPr>
          <w:lang w:val="en-GB"/>
        </w:rPr>
        <w:t>eight</w:t>
      </w:r>
      <w:r w:rsidR="005D0E8A" w:rsidRPr="00A6742A">
        <w:rPr>
          <w:lang w:val="en-GB"/>
        </w:rPr>
        <w:t xml:space="preserve"> </w:t>
      </w:r>
      <w:r w:rsidRPr="00A6742A">
        <w:rPr>
          <w:lang w:val="en-GB"/>
        </w:rPr>
        <w:t>Country Platforms (</w:t>
      </w:r>
      <w:r w:rsidR="005D0E8A" w:rsidRPr="00A6742A">
        <w:rPr>
          <w:lang w:val="en-GB"/>
        </w:rPr>
        <w:t xml:space="preserve">CPs) </w:t>
      </w:r>
      <w:r w:rsidRPr="00A6742A">
        <w:rPr>
          <w:lang w:val="en-GB"/>
        </w:rPr>
        <w:t>in ESA</w:t>
      </w:r>
      <w:r w:rsidR="00AC775E">
        <w:rPr>
          <w:lang w:val="en-GB"/>
        </w:rPr>
        <w:t xml:space="preserve"> – </w:t>
      </w:r>
      <w:r w:rsidR="005D0E8A" w:rsidRPr="00A6742A">
        <w:rPr>
          <w:lang w:val="en-GB"/>
        </w:rPr>
        <w:t xml:space="preserve">suggested that </w:t>
      </w:r>
      <w:r w:rsidR="006F63B0" w:rsidRPr="00A6742A">
        <w:rPr>
          <w:lang w:val="en-GB"/>
        </w:rPr>
        <w:t xml:space="preserve">the </w:t>
      </w:r>
      <w:r w:rsidRPr="00A6742A">
        <w:rPr>
          <w:lang w:val="en-GB"/>
        </w:rPr>
        <w:t>t</w:t>
      </w:r>
      <w:r w:rsidR="006F63B0" w:rsidRPr="00A6742A">
        <w:rPr>
          <w:lang w:val="en-GB"/>
        </w:rPr>
        <w:t xml:space="preserve">askforce be transformed into a technical advisory group </w:t>
      </w:r>
      <w:r w:rsidR="00835789" w:rsidRPr="00A6742A">
        <w:rPr>
          <w:lang w:val="en-GB"/>
        </w:rPr>
        <w:t xml:space="preserve">to </w:t>
      </w:r>
      <w:r w:rsidR="006F63B0" w:rsidRPr="00A6742A">
        <w:rPr>
          <w:lang w:val="en-GB"/>
        </w:rPr>
        <w:t xml:space="preserve">coordinate </w:t>
      </w:r>
      <w:r w:rsidR="00F37306" w:rsidRPr="00A6742A">
        <w:rPr>
          <w:lang w:val="en-GB"/>
        </w:rPr>
        <w:t>and advi</w:t>
      </w:r>
      <w:r w:rsidRPr="00A6742A">
        <w:rPr>
          <w:lang w:val="en-GB"/>
        </w:rPr>
        <w:t>s</w:t>
      </w:r>
      <w:r w:rsidR="00F37306" w:rsidRPr="00A6742A">
        <w:rPr>
          <w:lang w:val="en-GB"/>
        </w:rPr>
        <w:t>e</w:t>
      </w:r>
      <w:r w:rsidR="006F63B0" w:rsidRPr="00A6742A">
        <w:rPr>
          <w:lang w:val="en-GB"/>
        </w:rPr>
        <w:t xml:space="preserve"> </w:t>
      </w:r>
      <w:r w:rsidR="006D0E42" w:rsidRPr="00A6742A">
        <w:rPr>
          <w:lang w:val="en-GB"/>
        </w:rPr>
        <w:t xml:space="preserve">on </w:t>
      </w:r>
      <w:r w:rsidRPr="00A6742A">
        <w:rPr>
          <w:lang w:val="en-GB"/>
        </w:rPr>
        <w:t>s</w:t>
      </w:r>
      <w:r w:rsidR="006F63B0" w:rsidRPr="00A6742A">
        <w:rPr>
          <w:lang w:val="en-GB"/>
        </w:rPr>
        <w:t>ubregional</w:t>
      </w:r>
      <w:r w:rsidR="006D0E42" w:rsidRPr="00A6742A">
        <w:rPr>
          <w:lang w:val="en-GB"/>
        </w:rPr>
        <w:t xml:space="preserve"> activities</w:t>
      </w:r>
      <w:r w:rsidR="008D1D6A" w:rsidRPr="00A6742A">
        <w:rPr>
          <w:lang w:val="en-GB"/>
        </w:rPr>
        <w:t xml:space="preserve">. </w:t>
      </w:r>
      <w:r w:rsidR="006D0E42" w:rsidRPr="00A6742A">
        <w:rPr>
          <w:lang w:val="en-GB"/>
        </w:rPr>
        <w:t>However, a</w:t>
      </w:r>
      <w:r w:rsidR="008D1D6A" w:rsidRPr="00A6742A">
        <w:rPr>
          <w:lang w:val="en-GB"/>
        </w:rPr>
        <w:t xml:space="preserve"> planned </w:t>
      </w:r>
      <w:r w:rsidR="006F63B0" w:rsidRPr="00A6742A">
        <w:rPr>
          <w:lang w:val="en-GB"/>
        </w:rPr>
        <w:t xml:space="preserve">follow-up meeting </w:t>
      </w:r>
      <w:r w:rsidR="006D0E42" w:rsidRPr="00A6742A">
        <w:rPr>
          <w:lang w:val="en-GB"/>
        </w:rPr>
        <w:t xml:space="preserve">did not take </w:t>
      </w:r>
      <w:r w:rsidR="00CC2F7B" w:rsidRPr="00A6742A">
        <w:rPr>
          <w:lang w:val="en-GB"/>
        </w:rPr>
        <w:t xml:space="preserve">place </w:t>
      </w:r>
      <w:r w:rsidR="00AC775E">
        <w:rPr>
          <w:lang w:val="en-GB"/>
        </w:rPr>
        <w:t>because</w:t>
      </w:r>
      <w:r w:rsidRPr="00A6742A">
        <w:rPr>
          <w:lang w:val="en-GB"/>
        </w:rPr>
        <w:t xml:space="preserve"> of </w:t>
      </w:r>
      <w:r w:rsidR="006D0E42" w:rsidRPr="00A6742A">
        <w:rPr>
          <w:lang w:val="en-GB"/>
        </w:rPr>
        <w:t>conflict</w:t>
      </w:r>
      <w:r w:rsidRPr="00A6742A">
        <w:rPr>
          <w:lang w:val="en-GB"/>
        </w:rPr>
        <w:t>ing</w:t>
      </w:r>
      <w:r w:rsidR="006D0E42" w:rsidRPr="00A6742A">
        <w:rPr>
          <w:lang w:val="en-GB"/>
        </w:rPr>
        <w:t xml:space="preserve"> </w:t>
      </w:r>
      <w:r w:rsidR="008C63E6" w:rsidRPr="00A6742A">
        <w:rPr>
          <w:lang w:val="en-GB"/>
        </w:rPr>
        <w:t>schedules.</w:t>
      </w:r>
      <w:r w:rsidR="00AC775E">
        <w:rPr>
          <w:lang w:val="en-GB"/>
        </w:rPr>
        <w:t xml:space="preserve"> A new taskforce leader has not yet been named.</w:t>
      </w:r>
    </w:p>
    <w:p w14:paraId="0D4B4073" w14:textId="77777777" w:rsidR="00292660" w:rsidRPr="00A6742A" w:rsidRDefault="00292660" w:rsidP="006B432D">
      <w:pPr>
        <w:pStyle w:val="berschrift4"/>
        <w:rPr>
          <w:lang w:val="en-GB"/>
        </w:rPr>
      </w:pPr>
      <w:r w:rsidRPr="00A6742A">
        <w:rPr>
          <w:b/>
          <w:bCs/>
          <w:lang w:val="en-GB"/>
        </w:rPr>
        <w:t xml:space="preserve">Target </w:t>
      </w:r>
      <w:r w:rsidR="00634BDF" w:rsidRPr="00A6742A">
        <w:rPr>
          <w:b/>
          <w:bCs/>
          <w:lang w:val="en-GB"/>
        </w:rPr>
        <w:t>1.</w:t>
      </w:r>
      <w:r w:rsidRPr="00A6742A">
        <w:rPr>
          <w:b/>
          <w:bCs/>
          <w:lang w:val="en-GB"/>
        </w:rPr>
        <w:t>1:</w:t>
      </w:r>
      <w:r w:rsidRPr="00A6742A">
        <w:rPr>
          <w:lang w:val="en-GB"/>
        </w:rPr>
        <w:t xml:space="preserve"> The host institutions of the two subregional platforms identified and confirmed and the secretariats of the two subregional platforms put in place. </w:t>
      </w:r>
    </w:p>
    <w:p w14:paraId="1AF42823" w14:textId="48FEAC65" w:rsidR="00892BF4" w:rsidRPr="00A6742A" w:rsidRDefault="00CC2F7B" w:rsidP="00795536">
      <w:pPr>
        <w:pStyle w:val="Textkrper"/>
        <w:rPr>
          <w:lang w:val="en-GB"/>
        </w:rPr>
      </w:pPr>
      <w:r w:rsidRPr="00A6742A">
        <w:rPr>
          <w:lang w:val="en-GB"/>
        </w:rPr>
        <w:t>C</w:t>
      </w:r>
      <w:r w:rsidR="00892BF4" w:rsidRPr="00A6742A">
        <w:rPr>
          <w:lang w:val="en-GB"/>
        </w:rPr>
        <w:t>onsultation with</w:t>
      </w:r>
      <w:r w:rsidR="009E103C" w:rsidRPr="00A6742A">
        <w:rPr>
          <w:lang w:val="en-GB"/>
        </w:rPr>
        <w:t>in</w:t>
      </w:r>
      <w:r w:rsidR="00892BF4" w:rsidRPr="00A6742A">
        <w:rPr>
          <w:lang w:val="en-GB"/>
        </w:rPr>
        <w:t xml:space="preserve"> </w:t>
      </w:r>
      <w:r w:rsidR="00580529" w:rsidRPr="00A6742A">
        <w:rPr>
          <w:lang w:val="en-GB"/>
        </w:rPr>
        <w:t xml:space="preserve">the </w:t>
      </w:r>
      <w:r w:rsidR="00892BF4" w:rsidRPr="00A6742A">
        <w:rPr>
          <w:lang w:val="en-GB"/>
        </w:rPr>
        <w:t xml:space="preserve">CPs and </w:t>
      </w:r>
      <w:r w:rsidR="009E103C" w:rsidRPr="00A6742A">
        <w:rPr>
          <w:lang w:val="en-GB"/>
        </w:rPr>
        <w:t xml:space="preserve">the </w:t>
      </w:r>
      <w:r w:rsidR="00892BF4" w:rsidRPr="00A6742A">
        <w:rPr>
          <w:lang w:val="en-GB"/>
        </w:rPr>
        <w:t xml:space="preserve">IST in </w:t>
      </w:r>
      <w:r w:rsidR="00580529" w:rsidRPr="00A6742A">
        <w:rPr>
          <w:lang w:val="en-GB"/>
        </w:rPr>
        <w:t>Y</w:t>
      </w:r>
      <w:r w:rsidR="00892BF4" w:rsidRPr="00A6742A">
        <w:rPr>
          <w:lang w:val="en-GB"/>
        </w:rPr>
        <w:t>ear 1</w:t>
      </w:r>
      <w:r w:rsidR="00580529" w:rsidRPr="00A6742A">
        <w:rPr>
          <w:lang w:val="en-GB"/>
        </w:rPr>
        <w:t xml:space="preserve"> revealed a preference for</w:t>
      </w:r>
      <w:r w:rsidRPr="00A6742A">
        <w:rPr>
          <w:lang w:val="en-GB"/>
        </w:rPr>
        <w:t xml:space="preserve"> </w:t>
      </w:r>
      <w:r w:rsidR="009E103C" w:rsidRPr="00A6742A">
        <w:rPr>
          <w:lang w:val="en-GB"/>
        </w:rPr>
        <w:t xml:space="preserve">a </w:t>
      </w:r>
      <w:r w:rsidR="00892BF4" w:rsidRPr="00A6742A">
        <w:rPr>
          <w:lang w:val="en-GB"/>
        </w:rPr>
        <w:t>virtual subregional secretariat</w:t>
      </w:r>
      <w:r w:rsidRPr="00A6742A">
        <w:rPr>
          <w:lang w:val="en-GB"/>
        </w:rPr>
        <w:t>.</w:t>
      </w:r>
      <w:r w:rsidR="00892BF4" w:rsidRPr="00A6742A">
        <w:rPr>
          <w:lang w:val="en-GB"/>
        </w:rPr>
        <w:t xml:space="preserve"> </w:t>
      </w:r>
      <w:r w:rsidR="00580529" w:rsidRPr="00A6742A">
        <w:rPr>
          <w:lang w:val="en-GB"/>
        </w:rPr>
        <w:t xml:space="preserve">At its March 2021 </w:t>
      </w:r>
      <w:r w:rsidR="00B82C7D" w:rsidRPr="00A6742A">
        <w:rPr>
          <w:lang w:val="en-GB"/>
        </w:rPr>
        <w:t>meeting</w:t>
      </w:r>
      <w:r w:rsidR="00580529" w:rsidRPr="00A6742A">
        <w:rPr>
          <w:lang w:val="en-GB"/>
        </w:rPr>
        <w:t>, the taskforce</w:t>
      </w:r>
      <w:r w:rsidR="000240E0" w:rsidRPr="00A6742A">
        <w:rPr>
          <w:lang w:val="en-GB"/>
        </w:rPr>
        <w:t xml:space="preserve"> </w:t>
      </w:r>
      <w:r w:rsidR="00245BCC" w:rsidRPr="00A6742A">
        <w:rPr>
          <w:lang w:val="en-GB"/>
        </w:rPr>
        <w:t xml:space="preserve">agreed </w:t>
      </w:r>
      <w:r w:rsidR="00835789" w:rsidRPr="00A6742A">
        <w:rPr>
          <w:lang w:val="en-GB"/>
        </w:rPr>
        <w:t>to finali</w:t>
      </w:r>
      <w:r w:rsidR="00580529" w:rsidRPr="00A6742A">
        <w:rPr>
          <w:lang w:val="en-GB"/>
        </w:rPr>
        <w:t>s</w:t>
      </w:r>
      <w:r w:rsidR="00835789" w:rsidRPr="00A6742A">
        <w:rPr>
          <w:lang w:val="en-GB"/>
        </w:rPr>
        <w:t>e</w:t>
      </w:r>
      <w:r w:rsidR="009B56F6" w:rsidRPr="00A6742A">
        <w:rPr>
          <w:lang w:val="en-GB"/>
        </w:rPr>
        <w:t xml:space="preserve"> </w:t>
      </w:r>
      <w:r w:rsidR="00835789" w:rsidRPr="00A6742A">
        <w:rPr>
          <w:lang w:val="en-GB"/>
        </w:rPr>
        <w:t>this issue aft</w:t>
      </w:r>
      <w:r w:rsidR="00245BCC" w:rsidRPr="00A6742A">
        <w:rPr>
          <w:lang w:val="en-GB"/>
        </w:rPr>
        <w:t>er restructur</w:t>
      </w:r>
      <w:r w:rsidR="00835789" w:rsidRPr="00A6742A">
        <w:rPr>
          <w:lang w:val="en-GB"/>
        </w:rPr>
        <w:t xml:space="preserve">ing the </w:t>
      </w:r>
      <w:r w:rsidR="000240E0" w:rsidRPr="00A6742A">
        <w:rPr>
          <w:lang w:val="en-GB"/>
        </w:rPr>
        <w:t xml:space="preserve">taskforce </w:t>
      </w:r>
      <w:r w:rsidR="00245BCC" w:rsidRPr="00A6742A">
        <w:rPr>
          <w:lang w:val="en-GB"/>
        </w:rPr>
        <w:t xml:space="preserve">in </w:t>
      </w:r>
      <w:r w:rsidR="000240E0" w:rsidRPr="00A6742A">
        <w:rPr>
          <w:lang w:val="en-GB"/>
        </w:rPr>
        <w:t>Year 3.</w:t>
      </w:r>
    </w:p>
    <w:p w14:paraId="23B48E93" w14:textId="77777777" w:rsidR="00566ACE" w:rsidRPr="00A6742A" w:rsidRDefault="00292660" w:rsidP="006B432D">
      <w:pPr>
        <w:pStyle w:val="berschrift4"/>
        <w:rPr>
          <w:lang w:val="en-GB"/>
        </w:rPr>
      </w:pPr>
      <w:r w:rsidRPr="00A6742A">
        <w:rPr>
          <w:b/>
          <w:bCs/>
          <w:lang w:val="en-GB"/>
        </w:rPr>
        <w:t xml:space="preserve">Target </w:t>
      </w:r>
      <w:r w:rsidR="00634BDF" w:rsidRPr="00A6742A">
        <w:rPr>
          <w:b/>
          <w:bCs/>
          <w:lang w:val="en-GB"/>
        </w:rPr>
        <w:t>1.</w:t>
      </w:r>
      <w:r w:rsidRPr="00A6742A">
        <w:rPr>
          <w:b/>
          <w:bCs/>
          <w:lang w:val="en-GB"/>
        </w:rPr>
        <w:t>2</w:t>
      </w:r>
      <w:r w:rsidRPr="00A6742A">
        <w:rPr>
          <w:lang w:val="en-GB"/>
        </w:rPr>
        <w:t>: Modalities for a functioning African regional network (either a regional platform or a system of effective networking between the two subregions to support regional activities) in place</w:t>
      </w:r>
    </w:p>
    <w:p w14:paraId="60CE584B" w14:textId="57FD7B66" w:rsidR="00F37306" w:rsidRPr="00A6742A" w:rsidRDefault="00346C3E" w:rsidP="00610E87">
      <w:pPr>
        <w:pStyle w:val="Textkrper"/>
        <w:rPr>
          <w:lang w:val="en-GB"/>
        </w:rPr>
      </w:pPr>
      <w:r w:rsidRPr="00A6742A">
        <w:rPr>
          <w:lang w:val="en-GB"/>
        </w:rPr>
        <w:t xml:space="preserve">Modalities for </w:t>
      </w:r>
      <w:r w:rsidR="00141CDC" w:rsidRPr="00A6742A">
        <w:rPr>
          <w:lang w:val="en-GB"/>
        </w:rPr>
        <w:t xml:space="preserve">a </w:t>
      </w:r>
      <w:r w:rsidRPr="00A6742A">
        <w:rPr>
          <w:lang w:val="en-GB"/>
        </w:rPr>
        <w:t xml:space="preserve">functioning African regional network </w:t>
      </w:r>
      <w:r w:rsidR="00C161AB" w:rsidRPr="00A6742A">
        <w:rPr>
          <w:lang w:val="en-GB"/>
        </w:rPr>
        <w:t xml:space="preserve">will be </w:t>
      </w:r>
      <w:r w:rsidRPr="00A6742A">
        <w:rPr>
          <w:lang w:val="en-GB"/>
        </w:rPr>
        <w:t xml:space="preserve">elaborated </w:t>
      </w:r>
      <w:r w:rsidR="00835789" w:rsidRPr="00A6742A">
        <w:rPr>
          <w:lang w:val="en-GB"/>
        </w:rPr>
        <w:t xml:space="preserve">in </w:t>
      </w:r>
      <w:r w:rsidR="00580529" w:rsidRPr="00A6742A">
        <w:rPr>
          <w:lang w:val="en-GB"/>
        </w:rPr>
        <w:t>Y</w:t>
      </w:r>
      <w:r w:rsidRPr="00A6742A">
        <w:rPr>
          <w:lang w:val="en-GB"/>
        </w:rPr>
        <w:t xml:space="preserve">ear 3 with support from </w:t>
      </w:r>
      <w:r w:rsidR="00580529" w:rsidRPr="00A6742A">
        <w:rPr>
          <w:lang w:val="en-GB"/>
        </w:rPr>
        <w:t>the International Support Team (</w:t>
      </w:r>
      <w:r w:rsidRPr="00A6742A">
        <w:rPr>
          <w:lang w:val="en-GB"/>
        </w:rPr>
        <w:t>IST</w:t>
      </w:r>
      <w:r w:rsidR="00580529" w:rsidRPr="00A6742A">
        <w:rPr>
          <w:lang w:val="en-GB"/>
        </w:rPr>
        <w:t>)</w:t>
      </w:r>
      <w:r w:rsidRPr="00A6742A">
        <w:rPr>
          <w:lang w:val="en-GB"/>
        </w:rPr>
        <w:t xml:space="preserve">. </w:t>
      </w:r>
      <w:r w:rsidR="00C161AB" w:rsidRPr="00A6742A">
        <w:rPr>
          <w:lang w:val="en-GB"/>
        </w:rPr>
        <w:t xml:space="preserve">Meanwhile, </w:t>
      </w:r>
      <w:r w:rsidR="00333B59" w:rsidRPr="00A6742A">
        <w:rPr>
          <w:lang w:val="en-GB"/>
        </w:rPr>
        <w:t xml:space="preserve">the two Subregional Coordinators (SRCs) </w:t>
      </w:r>
      <w:r w:rsidR="00141CDC" w:rsidRPr="00A6742A">
        <w:rPr>
          <w:lang w:val="en-GB"/>
        </w:rPr>
        <w:t xml:space="preserve">in ESA and in West &amp; Central Africa (WCA) </w:t>
      </w:r>
      <w:r w:rsidR="00333B59" w:rsidRPr="00A6742A">
        <w:rPr>
          <w:lang w:val="en-GB"/>
        </w:rPr>
        <w:t>continued to work closely on different regionali</w:t>
      </w:r>
      <w:r w:rsidR="00141CDC" w:rsidRPr="00A6742A">
        <w:rPr>
          <w:lang w:val="en-GB"/>
        </w:rPr>
        <w:t>s</w:t>
      </w:r>
      <w:r w:rsidR="00333B59" w:rsidRPr="00A6742A">
        <w:rPr>
          <w:lang w:val="en-GB"/>
        </w:rPr>
        <w:t xml:space="preserve">ation </w:t>
      </w:r>
      <w:r w:rsidR="00795536" w:rsidRPr="00A6742A">
        <w:rPr>
          <w:lang w:val="en-GB"/>
        </w:rPr>
        <w:t xml:space="preserve">issues including the </w:t>
      </w:r>
      <w:r w:rsidRPr="00A6742A">
        <w:rPr>
          <w:lang w:val="en-GB"/>
        </w:rPr>
        <w:t xml:space="preserve">elaboration of </w:t>
      </w:r>
      <w:r w:rsidR="00141CDC" w:rsidRPr="00A6742A">
        <w:rPr>
          <w:lang w:val="en-GB"/>
        </w:rPr>
        <w:t>s</w:t>
      </w:r>
      <w:r w:rsidRPr="00A6742A">
        <w:rPr>
          <w:lang w:val="en-GB"/>
        </w:rPr>
        <w:t xml:space="preserve">ubregional </w:t>
      </w:r>
      <w:r w:rsidR="00333B59" w:rsidRPr="00A6742A">
        <w:rPr>
          <w:lang w:val="en-GB"/>
        </w:rPr>
        <w:t>charters</w:t>
      </w:r>
      <w:r w:rsidRPr="00A6742A">
        <w:rPr>
          <w:lang w:val="en-GB"/>
        </w:rPr>
        <w:t xml:space="preserve">, </w:t>
      </w:r>
      <w:r w:rsidR="00333B59" w:rsidRPr="00A6742A">
        <w:rPr>
          <w:lang w:val="en-GB"/>
        </w:rPr>
        <w:t>fundraising</w:t>
      </w:r>
      <w:r w:rsidR="00AB1CA5" w:rsidRPr="00A6742A">
        <w:rPr>
          <w:lang w:val="en-GB"/>
        </w:rPr>
        <w:t xml:space="preserve"> initiatives</w:t>
      </w:r>
      <w:r w:rsidRPr="00A6742A">
        <w:rPr>
          <w:lang w:val="en-GB"/>
        </w:rPr>
        <w:t>, planning and facilitatin</w:t>
      </w:r>
      <w:r w:rsidR="005F0E2F">
        <w:rPr>
          <w:lang w:val="en-GB"/>
        </w:rPr>
        <w:t>g</w:t>
      </w:r>
      <w:r w:rsidRPr="00A6742A">
        <w:rPr>
          <w:lang w:val="en-GB"/>
        </w:rPr>
        <w:t xml:space="preserve"> </w:t>
      </w:r>
      <w:r w:rsidR="005F0E2F">
        <w:rPr>
          <w:lang w:val="en-GB"/>
        </w:rPr>
        <w:t>the AfPW</w:t>
      </w:r>
      <w:r w:rsidRPr="00A6742A">
        <w:rPr>
          <w:lang w:val="en-GB"/>
        </w:rPr>
        <w:t xml:space="preserve"> </w:t>
      </w:r>
      <w:r w:rsidR="00DC6857" w:rsidRPr="00A6742A">
        <w:rPr>
          <w:lang w:val="en-GB"/>
        </w:rPr>
        <w:t xml:space="preserve">and </w:t>
      </w:r>
      <w:proofErr w:type="spellStart"/>
      <w:r w:rsidR="005F0E2F">
        <w:rPr>
          <w:lang w:val="en-GB"/>
        </w:rPr>
        <w:t>theIPW</w:t>
      </w:r>
      <w:proofErr w:type="spellEnd"/>
      <w:r w:rsidR="00795536" w:rsidRPr="00A6742A">
        <w:rPr>
          <w:lang w:val="en-GB"/>
        </w:rPr>
        <w:t xml:space="preserve"> as well as </w:t>
      </w:r>
      <w:r w:rsidR="00D66BF5" w:rsidRPr="00A6742A">
        <w:rPr>
          <w:lang w:val="en-GB"/>
        </w:rPr>
        <w:t xml:space="preserve">participating in </w:t>
      </w:r>
      <w:r w:rsidR="00C161AB" w:rsidRPr="00A6742A">
        <w:rPr>
          <w:lang w:val="en-GB"/>
        </w:rPr>
        <w:t>m</w:t>
      </w:r>
      <w:r w:rsidR="00D66BF5" w:rsidRPr="00A6742A">
        <w:rPr>
          <w:lang w:val="en-GB"/>
        </w:rPr>
        <w:t>onthly IST coordination meeting</w:t>
      </w:r>
      <w:r w:rsidR="00795536" w:rsidRPr="00A6742A">
        <w:rPr>
          <w:lang w:val="en-GB"/>
        </w:rPr>
        <w:t>s</w:t>
      </w:r>
      <w:r w:rsidR="00610E87" w:rsidRPr="00A6742A">
        <w:rPr>
          <w:lang w:val="en-GB"/>
        </w:rPr>
        <w:t>.</w:t>
      </w:r>
    </w:p>
    <w:p w14:paraId="671E2C9B" w14:textId="77777777" w:rsidR="004655DE" w:rsidRPr="00A6742A" w:rsidRDefault="004655DE" w:rsidP="00141CDC">
      <w:pPr>
        <w:pStyle w:val="berschrift3"/>
        <w:spacing w:before="200"/>
        <w:rPr>
          <w:lang w:val="en-GB"/>
        </w:rPr>
      </w:pPr>
      <w:r w:rsidRPr="00A6742A">
        <w:rPr>
          <w:b/>
          <w:bCs w:val="0"/>
          <w:lang w:val="en-GB"/>
        </w:rPr>
        <w:t>Indicator 2:</w:t>
      </w:r>
      <w:r w:rsidRPr="00A6742A">
        <w:rPr>
          <w:lang w:val="en-GB"/>
        </w:rPr>
        <w:t xml:space="preserve"> The roles of each level within the African regional network clearly defined, mechanisms put in place between all </w:t>
      </w:r>
      <w:r w:rsidR="000240E0" w:rsidRPr="00A6742A">
        <w:rPr>
          <w:lang w:val="en-GB"/>
        </w:rPr>
        <w:t>levels, which</w:t>
      </w:r>
      <w:r w:rsidRPr="00A6742A">
        <w:rPr>
          <w:lang w:val="en-GB"/>
        </w:rPr>
        <w:t xml:space="preserve"> allow bottom-up exchanges, and areas for synergies defined.</w:t>
      </w:r>
    </w:p>
    <w:p w14:paraId="0BA21DB7" w14:textId="5ACC4743" w:rsidR="004655DE" w:rsidRPr="00A6742A" w:rsidRDefault="00634BDF" w:rsidP="006B432D">
      <w:pPr>
        <w:pStyle w:val="berschrift4"/>
        <w:rPr>
          <w:lang w:val="en-GB"/>
        </w:rPr>
      </w:pPr>
      <w:r w:rsidRPr="00A6742A">
        <w:rPr>
          <w:b/>
          <w:bCs/>
          <w:lang w:val="en-GB"/>
        </w:rPr>
        <w:t xml:space="preserve">Target </w:t>
      </w:r>
      <w:r w:rsidR="004655DE" w:rsidRPr="00A6742A">
        <w:rPr>
          <w:b/>
          <w:bCs/>
          <w:lang w:val="en-GB"/>
        </w:rPr>
        <w:t>2.1:</w:t>
      </w:r>
      <w:r w:rsidR="004655DE" w:rsidRPr="00A6742A">
        <w:rPr>
          <w:lang w:val="en-GB"/>
        </w:rPr>
        <w:t xml:space="preserve"> A document summari</w:t>
      </w:r>
      <w:r w:rsidR="00141CDC" w:rsidRPr="00A6742A">
        <w:rPr>
          <w:lang w:val="en-GB"/>
        </w:rPr>
        <w:t>s</w:t>
      </w:r>
      <w:r w:rsidR="004655DE" w:rsidRPr="00A6742A">
        <w:rPr>
          <w:lang w:val="en-GB"/>
        </w:rPr>
        <w:t>ing the roles of local, national, subregional and regional entities of Prolinnova in Africa developed and widely shared within and beyond the network.</w:t>
      </w:r>
    </w:p>
    <w:p w14:paraId="655A9C11" w14:textId="61F57B21" w:rsidR="00E11C18" w:rsidRPr="00A6742A" w:rsidRDefault="00F37306" w:rsidP="002F7FB0">
      <w:pPr>
        <w:pStyle w:val="Textkrper"/>
        <w:rPr>
          <w:lang w:val="en-GB"/>
        </w:rPr>
      </w:pPr>
      <w:r w:rsidRPr="00A6742A">
        <w:rPr>
          <w:lang w:val="en-GB"/>
        </w:rPr>
        <w:t xml:space="preserve">The ESA </w:t>
      </w:r>
      <w:r w:rsidR="00293537" w:rsidRPr="00A6742A">
        <w:rPr>
          <w:lang w:val="en-GB"/>
        </w:rPr>
        <w:t>Charter, which</w:t>
      </w:r>
      <w:r w:rsidR="00BF6E7C" w:rsidRPr="00A6742A">
        <w:rPr>
          <w:lang w:val="en-GB"/>
        </w:rPr>
        <w:t xml:space="preserve"> stipulates</w:t>
      </w:r>
      <w:r w:rsidR="00141CDC" w:rsidRPr="00A6742A">
        <w:rPr>
          <w:lang w:val="en-GB"/>
        </w:rPr>
        <w:t>,</w:t>
      </w:r>
      <w:r w:rsidR="00BF6E7C" w:rsidRPr="00A6742A">
        <w:rPr>
          <w:lang w:val="en-GB"/>
        </w:rPr>
        <w:t xml:space="preserve"> </w:t>
      </w:r>
      <w:r w:rsidR="00293537" w:rsidRPr="00A6742A">
        <w:rPr>
          <w:lang w:val="en-GB"/>
        </w:rPr>
        <w:t>among other things, the subregion</w:t>
      </w:r>
      <w:r w:rsidR="00141CDC" w:rsidRPr="00A6742A">
        <w:rPr>
          <w:lang w:val="en-GB"/>
        </w:rPr>
        <w:t>al</w:t>
      </w:r>
      <w:r w:rsidR="00293537" w:rsidRPr="00A6742A">
        <w:rPr>
          <w:lang w:val="en-GB"/>
        </w:rPr>
        <w:t xml:space="preserve"> governance structure and its relationship with other structures within Prolinnova, </w:t>
      </w:r>
      <w:r w:rsidR="007267E2" w:rsidRPr="00A6742A">
        <w:rPr>
          <w:lang w:val="en-GB"/>
        </w:rPr>
        <w:t xml:space="preserve">was </w:t>
      </w:r>
      <w:r w:rsidRPr="00A6742A">
        <w:rPr>
          <w:lang w:val="en-GB"/>
        </w:rPr>
        <w:t>endorsed</w:t>
      </w:r>
      <w:r w:rsidR="00293537" w:rsidRPr="00A6742A">
        <w:rPr>
          <w:lang w:val="en-GB"/>
        </w:rPr>
        <w:t>.</w:t>
      </w:r>
      <w:r w:rsidRPr="00A6742A">
        <w:rPr>
          <w:lang w:val="en-GB"/>
        </w:rPr>
        <w:t xml:space="preserve"> </w:t>
      </w:r>
      <w:r w:rsidR="002F7FB0" w:rsidRPr="00A6742A">
        <w:rPr>
          <w:lang w:val="en-GB"/>
        </w:rPr>
        <w:t xml:space="preserve">Meanwhile, </w:t>
      </w:r>
      <w:r w:rsidR="00FF38A5" w:rsidRPr="00A6742A">
        <w:rPr>
          <w:lang w:val="en-GB"/>
        </w:rPr>
        <w:t xml:space="preserve">it was </w:t>
      </w:r>
      <w:r w:rsidR="002F7FB0" w:rsidRPr="00A6742A">
        <w:rPr>
          <w:lang w:val="en-GB"/>
        </w:rPr>
        <w:t xml:space="preserve">felt </w:t>
      </w:r>
      <w:r w:rsidR="00141CDC" w:rsidRPr="00A6742A">
        <w:rPr>
          <w:lang w:val="en-GB"/>
        </w:rPr>
        <w:t xml:space="preserve">by the </w:t>
      </w:r>
      <w:r w:rsidR="00174588" w:rsidRPr="00A6742A">
        <w:rPr>
          <w:lang w:val="en-GB"/>
        </w:rPr>
        <w:t xml:space="preserve">IST that </w:t>
      </w:r>
      <w:r w:rsidR="00BE7738" w:rsidRPr="00A6742A">
        <w:rPr>
          <w:lang w:val="en-GB"/>
        </w:rPr>
        <w:t xml:space="preserve">future </w:t>
      </w:r>
      <w:r w:rsidR="00174588" w:rsidRPr="00A6742A">
        <w:rPr>
          <w:lang w:val="en-GB"/>
        </w:rPr>
        <w:t>em</w:t>
      </w:r>
      <w:r w:rsidR="00416870" w:rsidRPr="00A6742A">
        <w:rPr>
          <w:lang w:val="en-GB"/>
        </w:rPr>
        <w:t xml:space="preserve">phasis should be on strengthening </w:t>
      </w:r>
      <w:r w:rsidR="007267E2" w:rsidRPr="00A6742A">
        <w:rPr>
          <w:lang w:val="en-GB"/>
        </w:rPr>
        <w:t xml:space="preserve">joint initiatives and </w:t>
      </w:r>
      <w:r w:rsidR="00416870" w:rsidRPr="00A6742A">
        <w:rPr>
          <w:lang w:val="en-GB"/>
        </w:rPr>
        <w:t>networking</w:t>
      </w:r>
      <w:r w:rsidR="007267E2" w:rsidRPr="00A6742A">
        <w:rPr>
          <w:lang w:val="en-GB"/>
        </w:rPr>
        <w:t xml:space="preserve"> </w:t>
      </w:r>
      <w:r w:rsidR="00416870" w:rsidRPr="00A6742A">
        <w:rPr>
          <w:lang w:val="en-GB"/>
        </w:rPr>
        <w:t>between the CPs</w:t>
      </w:r>
      <w:r w:rsidR="00141CDC" w:rsidRPr="00A6742A">
        <w:rPr>
          <w:lang w:val="en-GB"/>
        </w:rPr>
        <w:t xml:space="preserve"> in each subregion</w:t>
      </w:r>
      <w:r w:rsidR="007267E2" w:rsidRPr="00A6742A">
        <w:rPr>
          <w:lang w:val="en-GB"/>
        </w:rPr>
        <w:t>.</w:t>
      </w:r>
      <w:r w:rsidR="00E11C18" w:rsidRPr="00A6742A">
        <w:rPr>
          <w:lang w:val="en-GB"/>
        </w:rPr>
        <w:t xml:space="preserve"> </w:t>
      </w:r>
    </w:p>
    <w:p w14:paraId="602226EB" w14:textId="77777777" w:rsidR="00840AAA" w:rsidRPr="00A6742A" w:rsidRDefault="00634BDF" w:rsidP="006B432D">
      <w:pPr>
        <w:pStyle w:val="berschrift4"/>
        <w:rPr>
          <w:lang w:val="en-GB"/>
        </w:rPr>
      </w:pPr>
      <w:r w:rsidRPr="00A6742A">
        <w:rPr>
          <w:b/>
          <w:bCs/>
          <w:lang w:val="en-GB"/>
        </w:rPr>
        <w:t xml:space="preserve">Target </w:t>
      </w:r>
      <w:r w:rsidR="004655DE" w:rsidRPr="00A6742A">
        <w:rPr>
          <w:b/>
          <w:bCs/>
          <w:lang w:val="en-GB"/>
        </w:rPr>
        <w:t>2.2</w:t>
      </w:r>
      <w:r w:rsidR="004655DE" w:rsidRPr="00A6742A">
        <w:rPr>
          <w:lang w:val="en-GB"/>
        </w:rPr>
        <w:t>: Guidelines on the mechanisms for information exchange among the levels/actors and areas for interaction and synergy among actors at different levels elaborated and published.</w:t>
      </w:r>
    </w:p>
    <w:p w14:paraId="193BF10C" w14:textId="00E9762A" w:rsidR="00944955" w:rsidRPr="00A6742A" w:rsidRDefault="00B15770" w:rsidP="0021158E">
      <w:pPr>
        <w:pStyle w:val="Textkrper"/>
        <w:rPr>
          <w:lang w:val="en-GB"/>
        </w:rPr>
      </w:pPr>
      <w:r w:rsidRPr="00A6742A">
        <w:rPr>
          <w:lang w:val="en-GB"/>
        </w:rPr>
        <w:t xml:space="preserve">There are no guidelines </w:t>
      </w:r>
      <w:r w:rsidR="0021158E" w:rsidRPr="00A6742A">
        <w:rPr>
          <w:lang w:val="en-GB"/>
        </w:rPr>
        <w:t xml:space="preserve">yet </w:t>
      </w:r>
      <w:r w:rsidRPr="00A6742A">
        <w:rPr>
          <w:lang w:val="en-GB"/>
        </w:rPr>
        <w:t>on information</w:t>
      </w:r>
      <w:r w:rsidR="00141CDC" w:rsidRPr="00A6742A">
        <w:rPr>
          <w:lang w:val="en-GB"/>
        </w:rPr>
        <w:t>-</w:t>
      </w:r>
      <w:r w:rsidRPr="00A6742A">
        <w:rPr>
          <w:lang w:val="en-GB"/>
        </w:rPr>
        <w:t xml:space="preserve">sharing mechanism among different actors at different levels and </w:t>
      </w:r>
      <w:r w:rsidR="00141CDC" w:rsidRPr="00A6742A">
        <w:rPr>
          <w:lang w:val="en-GB"/>
        </w:rPr>
        <w:t xml:space="preserve">in different </w:t>
      </w:r>
      <w:r w:rsidRPr="00A6742A">
        <w:rPr>
          <w:lang w:val="en-GB"/>
        </w:rPr>
        <w:t xml:space="preserve">areas. This </w:t>
      </w:r>
      <w:r w:rsidR="00554C9D" w:rsidRPr="00A6742A">
        <w:rPr>
          <w:lang w:val="en-GB"/>
        </w:rPr>
        <w:t xml:space="preserve">will </w:t>
      </w:r>
      <w:r w:rsidR="00DD5ADE">
        <w:rPr>
          <w:lang w:val="en-GB"/>
        </w:rPr>
        <w:t xml:space="preserve">be </w:t>
      </w:r>
      <w:r w:rsidRPr="00A6742A">
        <w:rPr>
          <w:lang w:val="en-GB"/>
        </w:rPr>
        <w:t xml:space="preserve">done </w:t>
      </w:r>
      <w:r w:rsidR="0021158E" w:rsidRPr="00A6742A">
        <w:rPr>
          <w:lang w:val="en-GB"/>
        </w:rPr>
        <w:t xml:space="preserve">in </w:t>
      </w:r>
      <w:r w:rsidR="00141CDC" w:rsidRPr="00A6742A">
        <w:rPr>
          <w:lang w:val="en-GB"/>
        </w:rPr>
        <w:t>Y</w:t>
      </w:r>
      <w:r w:rsidRPr="00A6742A">
        <w:rPr>
          <w:lang w:val="en-GB"/>
        </w:rPr>
        <w:t xml:space="preserve">ear 3. </w:t>
      </w:r>
      <w:r w:rsidR="0053321B" w:rsidRPr="00A6742A">
        <w:rPr>
          <w:lang w:val="en-GB"/>
        </w:rPr>
        <w:t xml:space="preserve">However, </w:t>
      </w:r>
      <w:r w:rsidRPr="00A6742A">
        <w:rPr>
          <w:lang w:val="en-GB"/>
        </w:rPr>
        <w:t>the SRC</w:t>
      </w:r>
      <w:r w:rsidR="0021158E" w:rsidRPr="00A6742A">
        <w:rPr>
          <w:lang w:val="en-GB"/>
        </w:rPr>
        <w:t>,</w:t>
      </w:r>
      <w:r w:rsidRPr="00A6742A">
        <w:rPr>
          <w:lang w:val="en-GB"/>
        </w:rPr>
        <w:t xml:space="preserve"> through </w:t>
      </w:r>
      <w:r w:rsidR="00141CDC" w:rsidRPr="00A6742A">
        <w:rPr>
          <w:lang w:val="en-GB"/>
        </w:rPr>
        <w:t xml:space="preserve">his involvement in the </w:t>
      </w:r>
      <w:r w:rsidR="00554C9D" w:rsidRPr="00A6742A">
        <w:rPr>
          <w:lang w:val="en-GB"/>
        </w:rPr>
        <w:t>IST</w:t>
      </w:r>
      <w:r w:rsidR="0021158E" w:rsidRPr="00A6742A">
        <w:rPr>
          <w:lang w:val="en-GB"/>
        </w:rPr>
        <w:t>,</w:t>
      </w:r>
      <w:r w:rsidRPr="00A6742A">
        <w:rPr>
          <w:lang w:val="en-GB"/>
        </w:rPr>
        <w:t xml:space="preserve"> participated in prepar</w:t>
      </w:r>
      <w:r w:rsidR="00141CDC" w:rsidRPr="00A6742A">
        <w:rPr>
          <w:lang w:val="en-GB"/>
        </w:rPr>
        <w:t xml:space="preserve">ing </w:t>
      </w:r>
      <w:r w:rsidRPr="00A6742A">
        <w:rPr>
          <w:lang w:val="en-GB"/>
        </w:rPr>
        <w:t>and executin</w:t>
      </w:r>
      <w:r w:rsidR="00141CDC" w:rsidRPr="00A6742A">
        <w:rPr>
          <w:lang w:val="en-GB"/>
        </w:rPr>
        <w:t>g</w:t>
      </w:r>
      <w:r w:rsidRPr="00A6742A">
        <w:rPr>
          <w:lang w:val="en-GB"/>
        </w:rPr>
        <w:t xml:space="preserve"> various information</w:t>
      </w:r>
      <w:r w:rsidR="00141CDC" w:rsidRPr="00A6742A">
        <w:rPr>
          <w:lang w:val="en-GB"/>
        </w:rPr>
        <w:t>-</w:t>
      </w:r>
      <w:r w:rsidR="0053321B" w:rsidRPr="00A6742A">
        <w:rPr>
          <w:lang w:val="en-GB"/>
        </w:rPr>
        <w:t xml:space="preserve">sharing </w:t>
      </w:r>
      <w:r w:rsidRPr="00A6742A">
        <w:rPr>
          <w:lang w:val="en-GB"/>
        </w:rPr>
        <w:t>events</w:t>
      </w:r>
      <w:r w:rsidR="0053321B" w:rsidRPr="00A6742A">
        <w:rPr>
          <w:lang w:val="en-GB"/>
        </w:rPr>
        <w:t xml:space="preserve"> including </w:t>
      </w:r>
      <w:r w:rsidRPr="00A6742A">
        <w:rPr>
          <w:lang w:val="en-GB"/>
        </w:rPr>
        <w:t xml:space="preserve">the </w:t>
      </w:r>
      <w:r w:rsidRPr="00A6742A">
        <w:rPr>
          <w:lang w:val="en-GB"/>
        </w:rPr>
        <w:lastRenderedPageBreak/>
        <w:t>Prolinnova</w:t>
      </w:r>
      <w:r w:rsidR="00141CDC" w:rsidRPr="00A6742A">
        <w:rPr>
          <w:lang w:val="en-GB"/>
        </w:rPr>
        <w:t>–</w:t>
      </w:r>
      <w:r w:rsidRPr="00A6742A">
        <w:rPr>
          <w:lang w:val="en-GB"/>
        </w:rPr>
        <w:t>AGC</w:t>
      </w:r>
      <w:r w:rsidR="00141CDC" w:rsidRPr="00A6742A">
        <w:rPr>
          <w:lang w:val="en-GB"/>
        </w:rPr>
        <w:t xml:space="preserve"> (A Growing Culture)</w:t>
      </w:r>
      <w:r w:rsidRPr="00A6742A">
        <w:rPr>
          <w:lang w:val="en-GB"/>
        </w:rPr>
        <w:t xml:space="preserve"> Global Farmer Innovation</w:t>
      </w:r>
      <w:r w:rsidR="00141CDC" w:rsidRPr="00A6742A">
        <w:rPr>
          <w:lang w:val="en-GB"/>
        </w:rPr>
        <w:t xml:space="preserve"> Fair</w:t>
      </w:r>
      <w:r w:rsidR="0053321B" w:rsidRPr="00A6742A">
        <w:rPr>
          <w:lang w:val="en-GB"/>
        </w:rPr>
        <w:t xml:space="preserve">, </w:t>
      </w:r>
      <w:r w:rsidR="00141CDC" w:rsidRPr="00A6742A">
        <w:rPr>
          <w:lang w:val="en-GB"/>
        </w:rPr>
        <w:t xml:space="preserve">the </w:t>
      </w:r>
      <w:r w:rsidR="0053321B" w:rsidRPr="00A6742A">
        <w:rPr>
          <w:lang w:val="en-GB"/>
        </w:rPr>
        <w:t>Af</w:t>
      </w:r>
      <w:r w:rsidR="002A6C6A">
        <w:rPr>
          <w:lang w:val="en-GB"/>
        </w:rPr>
        <w:t>PW</w:t>
      </w:r>
      <w:r w:rsidR="002A6C6A" w:rsidRPr="00A6742A">
        <w:rPr>
          <w:lang w:val="en-GB"/>
        </w:rPr>
        <w:t xml:space="preserve"> </w:t>
      </w:r>
      <w:r w:rsidR="0053321B" w:rsidRPr="00A6742A">
        <w:rPr>
          <w:lang w:val="en-GB"/>
        </w:rPr>
        <w:t xml:space="preserve">and </w:t>
      </w:r>
      <w:r w:rsidR="00141CDC" w:rsidRPr="00A6742A">
        <w:rPr>
          <w:lang w:val="en-GB"/>
        </w:rPr>
        <w:t xml:space="preserve">the </w:t>
      </w:r>
      <w:r w:rsidRPr="00A6742A">
        <w:rPr>
          <w:lang w:val="en-GB"/>
        </w:rPr>
        <w:t>I</w:t>
      </w:r>
      <w:r w:rsidR="002A6C6A">
        <w:rPr>
          <w:lang w:val="en-GB"/>
        </w:rPr>
        <w:t>PW</w:t>
      </w:r>
      <w:r w:rsidRPr="00A6742A">
        <w:rPr>
          <w:lang w:val="en-GB"/>
        </w:rPr>
        <w:t>.</w:t>
      </w:r>
      <w:r w:rsidR="00AE61A8" w:rsidRPr="00A6742A">
        <w:rPr>
          <w:lang w:val="en-GB"/>
        </w:rPr>
        <w:t xml:space="preserve"> A learning visit between Sudan and Kenya i</w:t>
      </w:r>
      <w:r w:rsidR="00141CDC" w:rsidRPr="00A6742A">
        <w:rPr>
          <w:lang w:val="en-GB"/>
        </w:rPr>
        <w:t>s</w:t>
      </w:r>
      <w:r w:rsidR="00AE61A8" w:rsidRPr="00A6742A">
        <w:rPr>
          <w:lang w:val="en-GB"/>
        </w:rPr>
        <w:t xml:space="preserve"> being organi</w:t>
      </w:r>
      <w:r w:rsidR="00141CDC" w:rsidRPr="00A6742A">
        <w:rPr>
          <w:lang w:val="en-GB"/>
        </w:rPr>
        <w:t>s</w:t>
      </w:r>
      <w:r w:rsidR="00AE61A8" w:rsidRPr="00A6742A">
        <w:rPr>
          <w:lang w:val="en-GB"/>
        </w:rPr>
        <w:t>ed.</w:t>
      </w:r>
    </w:p>
    <w:p w14:paraId="2B9B0D83" w14:textId="77777777" w:rsidR="00E020C1" w:rsidRPr="00A6742A" w:rsidRDefault="00E020C1" w:rsidP="00141CDC">
      <w:pPr>
        <w:pStyle w:val="berschrift3"/>
        <w:spacing w:before="200"/>
        <w:rPr>
          <w:lang w:val="en-GB"/>
        </w:rPr>
      </w:pPr>
      <w:r w:rsidRPr="00DD5ADE">
        <w:rPr>
          <w:b/>
          <w:lang w:val="en-GB"/>
        </w:rPr>
        <w:t>Indicator 3:</w:t>
      </w:r>
      <w:r w:rsidRPr="00A6742A">
        <w:rPr>
          <w:lang w:val="en-GB"/>
        </w:rPr>
        <w:t xml:space="preserve"> Networking, fundraising and policy dialogue improved at subregional and regional level.</w:t>
      </w:r>
    </w:p>
    <w:p w14:paraId="76621E3F" w14:textId="77777777" w:rsidR="00E020C1" w:rsidRPr="00A6742A" w:rsidRDefault="00E020C1" w:rsidP="006B432D">
      <w:pPr>
        <w:pStyle w:val="berschrift4"/>
        <w:rPr>
          <w:lang w:val="en-GB"/>
        </w:rPr>
      </w:pPr>
      <w:r w:rsidRPr="00A6742A">
        <w:rPr>
          <w:b/>
          <w:lang w:val="en-GB"/>
        </w:rPr>
        <w:t>Target 3.1:</w:t>
      </w:r>
      <w:r w:rsidRPr="00A6742A">
        <w:rPr>
          <w:lang w:val="en-GB"/>
        </w:rPr>
        <w:t xml:space="preserve"> At least 2 multi-CP projects developed by the SRCs (one in each subregion), funded by various donors; and each of the 4 CPs has raised funds for one complementary project under the </w:t>
      </w:r>
      <w:r w:rsidRPr="00A6742A">
        <w:rPr>
          <w:smallCaps/>
          <w:lang w:val="en-GB"/>
        </w:rPr>
        <w:t>Prolinnova</w:t>
      </w:r>
      <w:r w:rsidRPr="00A6742A">
        <w:rPr>
          <w:lang w:val="en-GB"/>
        </w:rPr>
        <w:t xml:space="preserve"> umbrella.</w:t>
      </w:r>
    </w:p>
    <w:p w14:paraId="2D2F57EA" w14:textId="520B656D" w:rsidR="008517FA" w:rsidRPr="00A6742A" w:rsidRDefault="00B15261" w:rsidP="00BC0942">
      <w:pPr>
        <w:pStyle w:val="Textkrper"/>
        <w:rPr>
          <w:lang w:val="en-GB"/>
        </w:rPr>
      </w:pPr>
      <w:r w:rsidRPr="00A6742A">
        <w:rPr>
          <w:lang w:val="en-GB"/>
        </w:rPr>
        <w:t>N</w:t>
      </w:r>
      <w:r w:rsidR="00020FC4" w:rsidRPr="00A6742A">
        <w:rPr>
          <w:lang w:val="en-GB"/>
        </w:rPr>
        <w:t xml:space="preserve">o </w:t>
      </w:r>
      <w:r w:rsidR="000D74B6" w:rsidRPr="00A6742A">
        <w:rPr>
          <w:lang w:val="en-GB"/>
        </w:rPr>
        <w:t xml:space="preserve">multi-CP projects </w:t>
      </w:r>
      <w:r w:rsidR="00985232" w:rsidRPr="00A6742A">
        <w:rPr>
          <w:lang w:val="en-GB"/>
        </w:rPr>
        <w:t xml:space="preserve">were </w:t>
      </w:r>
      <w:r w:rsidR="00554C9D" w:rsidRPr="00A6742A">
        <w:rPr>
          <w:lang w:val="en-GB"/>
        </w:rPr>
        <w:t xml:space="preserve">funded </w:t>
      </w:r>
      <w:r w:rsidR="009E1288" w:rsidRPr="00A6742A">
        <w:rPr>
          <w:lang w:val="en-GB"/>
        </w:rPr>
        <w:t>during</w:t>
      </w:r>
      <w:r w:rsidRPr="00A6742A">
        <w:rPr>
          <w:lang w:val="en-GB"/>
        </w:rPr>
        <w:t xml:space="preserve"> </w:t>
      </w:r>
      <w:r w:rsidR="00985232" w:rsidRPr="00A6742A">
        <w:rPr>
          <w:lang w:val="en-GB"/>
        </w:rPr>
        <w:t>Y</w:t>
      </w:r>
      <w:r w:rsidRPr="00A6742A">
        <w:rPr>
          <w:lang w:val="en-GB"/>
        </w:rPr>
        <w:t xml:space="preserve">ear </w:t>
      </w:r>
      <w:r w:rsidR="00BC0942" w:rsidRPr="00A6742A">
        <w:rPr>
          <w:lang w:val="en-GB"/>
        </w:rPr>
        <w:t>2</w:t>
      </w:r>
      <w:r w:rsidRPr="00A6742A">
        <w:rPr>
          <w:lang w:val="en-GB"/>
        </w:rPr>
        <w:t>.</w:t>
      </w:r>
      <w:r w:rsidR="009E1288" w:rsidRPr="00A6742A">
        <w:rPr>
          <w:lang w:val="en-GB"/>
        </w:rPr>
        <w:t xml:space="preserve"> </w:t>
      </w:r>
      <w:r w:rsidR="000D74B6" w:rsidRPr="00A6742A">
        <w:rPr>
          <w:lang w:val="en-GB"/>
        </w:rPr>
        <w:t xml:space="preserve">However, a number of CPs </w:t>
      </w:r>
      <w:r w:rsidR="00020FC4" w:rsidRPr="00A6742A">
        <w:rPr>
          <w:lang w:val="en-GB"/>
        </w:rPr>
        <w:t xml:space="preserve">prepared and submitted concept </w:t>
      </w:r>
      <w:r w:rsidR="000D74B6" w:rsidRPr="00A6742A">
        <w:rPr>
          <w:lang w:val="en-GB"/>
        </w:rPr>
        <w:t>notes and proposals</w:t>
      </w:r>
      <w:r w:rsidR="00020FC4" w:rsidRPr="00A6742A">
        <w:rPr>
          <w:lang w:val="en-GB"/>
        </w:rPr>
        <w:t xml:space="preserve"> </w:t>
      </w:r>
      <w:r w:rsidR="00985232" w:rsidRPr="00A6742A">
        <w:rPr>
          <w:lang w:val="en-GB"/>
        </w:rPr>
        <w:t>for</w:t>
      </w:r>
      <w:r w:rsidRPr="00A6742A">
        <w:rPr>
          <w:lang w:val="en-GB"/>
        </w:rPr>
        <w:t xml:space="preserve"> either </w:t>
      </w:r>
      <w:r w:rsidR="00985232" w:rsidRPr="00A6742A">
        <w:rPr>
          <w:lang w:val="en-GB"/>
        </w:rPr>
        <w:t>m</w:t>
      </w:r>
      <w:r w:rsidRPr="00A6742A">
        <w:rPr>
          <w:lang w:val="en-GB"/>
        </w:rPr>
        <w:t>ulti-CP or single</w:t>
      </w:r>
      <w:r w:rsidR="00020FC4" w:rsidRPr="00A6742A">
        <w:rPr>
          <w:lang w:val="en-GB"/>
        </w:rPr>
        <w:t xml:space="preserve"> CP</w:t>
      </w:r>
      <w:r w:rsidR="00985232" w:rsidRPr="00A6742A">
        <w:rPr>
          <w:lang w:val="en-GB"/>
        </w:rPr>
        <w:t xml:space="preserve"> projects</w:t>
      </w:r>
      <w:r w:rsidR="000D74B6" w:rsidRPr="00A6742A">
        <w:rPr>
          <w:lang w:val="en-GB"/>
        </w:rPr>
        <w:t xml:space="preserve">. </w:t>
      </w:r>
      <w:r w:rsidR="00DD5ADE" w:rsidRPr="00A6742A">
        <w:rPr>
          <w:lang w:val="en-GB"/>
        </w:rPr>
        <w:t>Th</w:t>
      </w:r>
      <w:r w:rsidR="00DD5ADE">
        <w:rPr>
          <w:lang w:val="en-GB"/>
        </w:rPr>
        <w:t>ese</w:t>
      </w:r>
      <w:r w:rsidR="00DD5ADE" w:rsidRPr="00A6742A">
        <w:rPr>
          <w:lang w:val="en-GB"/>
        </w:rPr>
        <w:t xml:space="preserve"> </w:t>
      </w:r>
      <w:r w:rsidR="00256A64" w:rsidRPr="00A6742A">
        <w:rPr>
          <w:lang w:val="en-GB"/>
        </w:rPr>
        <w:t>included</w:t>
      </w:r>
      <w:r w:rsidRPr="00A6742A">
        <w:rPr>
          <w:lang w:val="en-GB"/>
        </w:rPr>
        <w:t xml:space="preserve"> </w:t>
      </w:r>
      <w:r w:rsidR="00985232" w:rsidRPr="00A6742A">
        <w:rPr>
          <w:lang w:val="en-GB"/>
        </w:rPr>
        <w:t xml:space="preserve">proposals </w:t>
      </w:r>
      <w:r w:rsidRPr="00A6742A">
        <w:rPr>
          <w:lang w:val="en-GB"/>
        </w:rPr>
        <w:t>to</w:t>
      </w:r>
      <w:r w:rsidR="00256A64" w:rsidRPr="00A6742A">
        <w:rPr>
          <w:lang w:val="en-GB"/>
        </w:rPr>
        <w:t>: 1) David and Lucile Packard Foundation</w:t>
      </w:r>
      <w:r w:rsidR="00985232" w:rsidRPr="00A6742A">
        <w:rPr>
          <w:lang w:val="en-GB"/>
        </w:rPr>
        <w:t>,</w:t>
      </w:r>
      <w:r w:rsidR="00256A64" w:rsidRPr="00A6742A">
        <w:rPr>
          <w:lang w:val="en-GB"/>
        </w:rPr>
        <w:t xml:space="preserve"> submitted jointly by </w:t>
      </w:r>
      <w:r w:rsidR="00985232" w:rsidRPr="00A6742A">
        <w:rPr>
          <w:lang w:val="en-GB"/>
        </w:rPr>
        <w:t xml:space="preserve">the CPs in </w:t>
      </w:r>
      <w:r w:rsidR="00256A64" w:rsidRPr="00A6742A">
        <w:rPr>
          <w:lang w:val="en-GB"/>
        </w:rPr>
        <w:t>Uganda and Kenya</w:t>
      </w:r>
      <w:r w:rsidR="00985232" w:rsidRPr="00A6742A">
        <w:rPr>
          <w:lang w:val="en-GB"/>
        </w:rPr>
        <w:t>;</w:t>
      </w:r>
      <w:r w:rsidR="00256A64" w:rsidRPr="00A6742A">
        <w:rPr>
          <w:lang w:val="en-GB"/>
        </w:rPr>
        <w:t xml:space="preserve"> </w:t>
      </w:r>
      <w:r w:rsidRPr="00A6742A">
        <w:rPr>
          <w:lang w:val="en-GB"/>
        </w:rPr>
        <w:t xml:space="preserve">2) </w:t>
      </w:r>
      <w:r w:rsidR="00020FC4" w:rsidRPr="00A6742A">
        <w:rPr>
          <w:lang w:val="en-GB"/>
        </w:rPr>
        <w:t>UNDP Adaptation Fund Climate Innovation Accelerator (AFCIA)</w:t>
      </w:r>
      <w:r w:rsidR="00985232" w:rsidRPr="00A6742A">
        <w:rPr>
          <w:lang w:val="en-GB"/>
        </w:rPr>
        <w:t>,</w:t>
      </w:r>
      <w:r w:rsidR="00020FC4" w:rsidRPr="00A6742A">
        <w:rPr>
          <w:lang w:val="en-GB"/>
        </w:rPr>
        <w:t xml:space="preserve"> submitted by </w:t>
      </w:r>
      <w:r w:rsidR="00985232" w:rsidRPr="00A6742A">
        <w:rPr>
          <w:lang w:val="en-GB"/>
        </w:rPr>
        <w:t xml:space="preserve">the </w:t>
      </w:r>
      <w:r w:rsidR="00020FC4" w:rsidRPr="00A6742A">
        <w:rPr>
          <w:lang w:val="en-GB"/>
        </w:rPr>
        <w:t xml:space="preserve">CP </w:t>
      </w:r>
      <w:r w:rsidR="00985232" w:rsidRPr="00A6742A">
        <w:rPr>
          <w:lang w:val="en-GB"/>
        </w:rPr>
        <w:t xml:space="preserve">in </w:t>
      </w:r>
      <w:r w:rsidR="00020FC4" w:rsidRPr="00A6742A">
        <w:rPr>
          <w:lang w:val="en-GB"/>
        </w:rPr>
        <w:t xml:space="preserve">Kenya </w:t>
      </w:r>
      <w:r w:rsidRPr="00A6742A">
        <w:rPr>
          <w:lang w:val="en-GB"/>
        </w:rPr>
        <w:t>(</w:t>
      </w:r>
      <w:r w:rsidR="00985232" w:rsidRPr="00A6742A">
        <w:rPr>
          <w:lang w:val="en-GB"/>
        </w:rPr>
        <w:t>it</w:t>
      </w:r>
      <w:r w:rsidR="00020FC4" w:rsidRPr="00A6742A">
        <w:rPr>
          <w:lang w:val="en-GB"/>
        </w:rPr>
        <w:t xml:space="preserve"> </w:t>
      </w:r>
      <w:r w:rsidR="00DC6456" w:rsidRPr="00A6742A">
        <w:rPr>
          <w:lang w:val="en-GB"/>
        </w:rPr>
        <w:t xml:space="preserve">has already </w:t>
      </w:r>
      <w:r w:rsidR="00020FC4" w:rsidRPr="00A6742A">
        <w:rPr>
          <w:lang w:val="en-GB"/>
        </w:rPr>
        <w:t>gone through the first round of evaluation</w:t>
      </w:r>
      <w:r w:rsidRPr="00A6742A">
        <w:rPr>
          <w:lang w:val="en-GB"/>
        </w:rPr>
        <w:t>)</w:t>
      </w:r>
      <w:r w:rsidR="00985232" w:rsidRPr="00A6742A">
        <w:rPr>
          <w:lang w:val="en-GB"/>
        </w:rPr>
        <w:t>;</w:t>
      </w:r>
      <w:r w:rsidR="00020FC4" w:rsidRPr="00A6742A">
        <w:rPr>
          <w:lang w:val="en-GB"/>
        </w:rPr>
        <w:t xml:space="preserve"> and 3) </w:t>
      </w:r>
      <w:r w:rsidR="00256A64" w:rsidRPr="00A6742A">
        <w:rPr>
          <w:lang w:val="en-GB"/>
        </w:rPr>
        <w:t>Global innovation fund involving AFSA</w:t>
      </w:r>
      <w:r w:rsidR="00985232" w:rsidRPr="00A6742A">
        <w:rPr>
          <w:lang w:val="en-GB"/>
        </w:rPr>
        <w:t xml:space="preserve"> (Alliance for Food Sovereignty in Africa)</w:t>
      </w:r>
      <w:r w:rsidR="00256A64" w:rsidRPr="00A6742A">
        <w:rPr>
          <w:lang w:val="en-GB"/>
        </w:rPr>
        <w:t>, AGC</w:t>
      </w:r>
      <w:r w:rsidRPr="00A6742A">
        <w:rPr>
          <w:lang w:val="en-GB"/>
        </w:rPr>
        <w:t>,</w:t>
      </w:r>
      <w:r w:rsidR="00985232" w:rsidRPr="00A6742A">
        <w:rPr>
          <w:lang w:val="en-GB"/>
        </w:rPr>
        <w:t xml:space="preserve"> and the </w:t>
      </w:r>
      <w:r w:rsidRPr="00A6742A">
        <w:rPr>
          <w:lang w:val="en-GB"/>
        </w:rPr>
        <w:t>CP</w:t>
      </w:r>
      <w:r w:rsidR="00985232" w:rsidRPr="00A6742A">
        <w:rPr>
          <w:lang w:val="en-GB"/>
        </w:rPr>
        <w:t>s in</w:t>
      </w:r>
      <w:r w:rsidRPr="00A6742A">
        <w:rPr>
          <w:lang w:val="en-GB"/>
        </w:rPr>
        <w:t xml:space="preserve"> </w:t>
      </w:r>
      <w:r w:rsidR="00256A64" w:rsidRPr="00A6742A">
        <w:rPr>
          <w:lang w:val="en-GB"/>
        </w:rPr>
        <w:t>Kenya and Uganda</w:t>
      </w:r>
      <w:r w:rsidR="00985232" w:rsidRPr="00A6742A">
        <w:rPr>
          <w:lang w:val="en-GB"/>
        </w:rPr>
        <w:t>,</w:t>
      </w:r>
      <w:r w:rsidR="00020FC4" w:rsidRPr="00A6742A">
        <w:rPr>
          <w:lang w:val="en-GB"/>
        </w:rPr>
        <w:t xml:space="preserve"> which has yet to be submitted. </w:t>
      </w:r>
      <w:r w:rsidRPr="00A6742A">
        <w:rPr>
          <w:lang w:val="en-GB"/>
        </w:rPr>
        <w:t>Meanwhile, t</w:t>
      </w:r>
      <w:r w:rsidR="00256A64" w:rsidRPr="00A6742A">
        <w:rPr>
          <w:lang w:val="en-GB"/>
        </w:rPr>
        <w:t>he</w:t>
      </w:r>
      <w:r w:rsidR="00020FC4" w:rsidRPr="00A6742A">
        <w:rPr>
          <w:lang w:val="en-GB"/>
        </w:rPr>
        <w:t xml:space="preserve"> SRC participated in </w:t>
      </w:r>
      <w:r w:rsidR="00256A64" w:rsidRPr="00A6742A">
        <w:rPr>
          <w:lang w:val="en-GB"/>
        </w:rPr>
        <w:t xml:space="preserve">several </w:t>
      </w:r>
      <w:r w:rsidR="00020FC4" w:rsidRPr="00A6742A">
        <w:rPr>
          <w:lang w:val="en-GB"/>
        </w:rPr>
        <w:t>IST</w:t>
      </w:r>
      <w:r w:rsidR="00985232" w:rsidRPr="00A6742A">
        <w:rPr>
          <w:lang w:val="en-GB"/>
        </w:rPr>
        <w:t>-</w:t>
      </w:r>
      <w:r w:rsidR="00020FC4" w:rsidRPr="00A6742A">
        <w:rPr>
          <w:lang w:val="en-GB"/>
        </w:rPr>
        <w:t xml:space="preserve">level </w:t>
      </w:r>
      <w:r w:rsidR="00256A64" w:rsidRPr="00A6742A">
        <w:rPr>
          <w:lang w:val="en-GB"/>
        </w:rPr>
        <w:t xml:space="preserve">fundraising initiatives including </w:t>
      </w:r>
      <w:r w:rsidR="00DC6456" w:rsidRPr="00A6742A">
        <w:rPr>
          <w:lang w:val="en-GB"/>
        </w:rPr>
        <w:t xml:space="preserve">the </w:t>
      </w:r>
      <w:proofErr w:type="spellStart"/>
      <w:r w:rsidR="00256A64" w:rsidRPr="00A6742A">
        <w:rPr>
          <w:lang w:val="en-GB"/>
        </w:rPr>
        <w:t>ongoing</w:t>
      </w:r>
      <w:proofErr w:type="spellEnd"/>
      <w:r w:rsidR="00256A64" w:rsidRPr="00A6742A">
        <w:rPr>
          <w:lang w:val="en-GB"/>
        </w:rPr>
        <w:t xml:space="preserve"> one </w:t>
      </w:r>
      <w:r w:rsidR="00DC6456" w:rsidRPr="00A6742A">
        <w:rPr>
          <w:lang w:val="en-GB"/>
        </w:rPr>
        <w:t xml:space="preserve">to </w:t>
      </w:r>
      <w:r w:rsidR="00A36472" w:rsidRPr="00A6742A">
        <w:rPr>
          <w:lang w:val="en-GB"/>
        </w:rPr>
        <w:t xml:space="preserve">the </w:t>
      </w:r>
      <w:proofErr w:type="spellStart"/>
      <w:r w:rsidR="00A36472" w:rsidRPr="00A6742A">
        <w:rPr>
          <w:lang w:val="en-GB"/>
        </w:rPr>
        <w:t>GiZ</w:t>
      </w:r>
      <w:proofErr w:type="spellEnd"/>
      <w:r w:rsidR="00A36472" w:rsidRPr="00A6742A">
        <w:rPr>
          <w:lang w:val="en-GB"/>
        </w:rPr>
        <w:t xml:space="preserve"> Innovation </w:t>
      </w:r>
      <w:r w:rsidR="00985232" w:rsidRPr="00A6742A">
        <w:rPr>
          <w:lang w:val="en-GB"/>
        </w:rPr>
        <w:t>Fund for Agriculture</w:t>
      </w:r>
      <w:r w:rsidR="00DC6456" w:rsidRPr="00A6742A">
        <w:rPr>
          <w:lang w:val="en-GB"/>
        </w:rPr>
        <w:t xml:space="preserve">. </w:t>
      </w:r>
      <w:r w:rsidR="00DD5ADE">
        <w:rPr>
          <w:lang w:val="en-GB"/>
        </w:rPr>
        <w:t>He</w:t>
      </w:r>
      <w:r w:rsidR="00B147A8" w:rsidRPr="00A6742A">
        <w:rPr>
          <w:lang w:val="en-GB"/>
        </w:rPr>
        <w:t xml:space="preserve"> </w:t>
      </w:r>
      <w:r w:rsidRPr="00A6742A">
        <w:rPr>
          <w:lang w:val="en-GB"/>
        </w:rPr>
        <w:t xml:space="preserve">also </w:t>
      </w:r>
      <w:r w:rsidR="00B147A8" w:rsidRPr="00A6742A">
        <w:rPr>
          <w:lang w:val="en-GB"/>
        </w:rPr>
        <w:t xml:space="preserve">continued to </w:t>
      </w:r>
      <w:r w:rsidR="00A36472" w:rsidRPr="00A6742A">
        <w:rPr>
          <w:lang w:val="en-GB"/>
        </w:rPr>
        <w:t xml:space="preserve">scout </w:t>
      </w:r>
      <w:r w:rsidR="00985232" w:rsidRPr="00A6742A">
        <w:rPr>
          <w:lang w:val="en-GB"/>
        </w:rPr>
        <w:t xml:space="preserve">for </w:t>
      </w:r>
      <w:r w:rsidR="00A36472" w:rsidRPr="00A6742A">
        <w:rPr>
          <w:lang w:val="en-GB"/>
        </w:rPr>
        <w:t>and share information on funding opportunities with CPs in the subregion</w:t>
      </w:r>
      <w:r w:rsidR="00DC6456" w:rsidRPr="00A6742A">
        <w:rPr>
          <w:lang w:val="en-GB"/>
        </w:rPr>
        <w:t xml:space="preserve">. He </w:t>
      </w:r>
      <w:r w:rsidRPr="00A6742A">
        <w:rPr>
          <w:lang w:val="en-GB"/>
        </w:rPr>
        <w:t xml:space="preserve">provided </w:t>
      </w:r>
      <w:r w:rsidR="00A36472" w:rsidRPr="00A6742A">
        <w:rPr>
          <w:lang w:val="en-GB"/>
        </w:rPr>
        <w:t xml:space="preserve">support to </w:t>
      </w:r>
      <w:r w:rsidR="008B04B2" w:rsidRPr="00A6742A">
        <w:rPr>
          <w:lang w:val="en-GB"/>
        </w:rPr>
        <w:t xml:space="preserve">development </w:t>
      </w:r>
      <w:r w:rsidR="00A36472" w:rsidRPr="00A6742A">
        <w:rPr>
          <w:lang w:val="en-GB"/>
        </w:rPr>
        <w:t>of concept notes especially</w:t>
      </w:r>
      <w:r w:rsidRPr="00A6742A">
        <w:rPr>
          <w:lang w:val="en-GB"/>
        </w:rPr>
        <w:t xml:space="preserve"> </w:t>
      </w:r>
      <w:r w:rsidR="00985232" w:rsidRPr="00A6742A">
        <w:rPr>
          <w:lang w:val="en-GB"/>
        </w:rPr>
        <w:t>by the CPs in</w:t>
      </w:r>
      <w:r w:rsidR="00A36472" w:rsidRPr="00A6742A">
        <w:rPr>
          <w:lang w:val="en-GB"/>
        </w:rPr>
        <w:t xml:space="preserve"> Kenya, </w:t>
      </w:r>
      <w:r w:rsidRPr="00A6742A">
        <w:rPr>
          <w:lang w:val="en-GB"/>
        </w:rPr>
        <w:t>Mozambique</w:t>
      </w:r>
      <w:r w:rsidR="00DD5ADE">
        <w:rPr>
          <w:lang w:val="en-GB"/>
        </w:rPr>
        <w:t xml:space="preserve"> and Uganda</w:t>
      </w:r>
      <w:r w:rsidR="00A36472" w:rsidRPr="00A6742A">
        <w:rPr>
          <w:lang w:val="en-GB"/>
        </w:rPr>
        <w:t xml:space="preserve">. </w:t>
      </w:r>
      <w:r w:rsidR="00DC6456" w:rsidRPr="00A6742A">
        <w:rPr>
          <w:lang w:val="en-GB"/>
        </w:rPr>
        <w:t xml:space="preserve">Together with the SRC </w:t>
      </w:r>
      <w:r w:rsidR="00985232" w:rsidRPr="00A6742A">
        <w:rPr>
          <w:lang w:val="en-GB"/>
        </w:rPr>
        <w:t xml:space="preserve">for </w:t>
      </w:r>
      <w:r w:rsidR="00DC6456" w:rsidRPr="00A6742A">
        <w:rPr>
          <w:lang w:val="en-GB"/>
        </w:rPr>
        <w:t>WCA, h</w:t>
      </w:r>
      <w:r w:rsidR="008B04B2" w:rsidRPr="00A6742A">
        <w:rPr>
          <w:lang w:val="en-GB"/>
        </w:rPr>
        <w:t>e revi</w:t>
      </w:r>
      <w:r w:rsidRPr="00A6742A">
        <w:rPr>
          <w:lang w:val="en-GB"/>
        </w:rPr>
        <w:t xml:space="preserve">sed the </w:t>
      </w:r>
      <w:r w:rsidR="008B04B2" w:rsidRPr="00A6742A">
        <w:rPr>
          <w:lang w:val="en-GB"/>
        </w:rPr>
        <w:t xml:space="preserve">Guidelines </w:t>
      </w:r>
      <w:r w:rsidR="00985232" w:rsidRPr="00A6742A">
        <w:rPr>
          <w:lang w:val="en-GB"/>
        </w:rPr>
        <w:t>#</w:t>
      </w:r>
      <w:r w:rsidR="008B04B2" w:rsidRPr="00A6742A">
        <w:rPr>
          <w:lang w:val="en-GB"/>
        </w:rPr>
        <w:t>15 on “Procedures for reviewing and submitting concept notes and proposals made in the name of Prolinnova</w:t>
      </w:r>
      <w:r w:rsidR="00985232" w:rsidRPr="00A6742A">
        <w:rPr>
          <w:lang w:val="en-GB"/>
        </w:rPr>
        <w:t>”</w:t>
      </w:r>
      <w:r w:rsidRPr="00A6742A">
        <w:rPr>
          <w:lang w:val="en-GB"/>
        </w:rPr>
        <w:t>.</w:t>
      </w:r>
      <w:r w:rsidR="00A36472" w:rsidRPr="00A6742A">
        <w:rPr>
          <w:lang w:val="en-GB"/>
        </w:rPr>
        <w:t xml:space="preserve"> </w:t>
      </w:r>
      <w:r w:rsidR="00985232" w:rsidRPr="00A6742A">
        <w:rPr>
          <w:lang w:val="en-GB"/>
        </w:rPr>
        <w:t xml:space="preserve">The </w:t>
      </w:r>
      <w:r w:rsidRPr="00A6742A">
        <w:rPr>
          <w:lang w:val="en-GB"/>
        </w:rPr>
        <w:t>IST endorsed a concept for collaboration between Prolinnova and Natural Livestock Farming (NLF) in joint resource mobili</w:t>
      </w:r>
      <w:r w:rsidR="00985232" w:rsidRPr="00A6742A">
        <w:rPr>
          <w:lang w:val="en-GB"/>
        </w:rPr>
        <w:t>s</w:t>
      </w:r>
      <w:r w:rsidRPr="00A6742A">
        <w:rPr>
          <w:lang w:val="en-GB"/>
        </w:rPr>
        <w:t>ation</w:t>
      </w:r>
      <w:r w:rsidR="006B3209" w:rsidRPr="00A6742A">
        <w:rPr>
          <w:lang w:val="en-GB"/>
        </w:rPr>
        <w:t xml:space="preserve">. </w:t>
      </w:r>
    </w:p>
    <w:p w14:paraId="0C4C7DC2" w14:textId="57CAE44B" w:rsidR="00E020C1" w:rsidRPr="00A6742A" w:rsidRDefault="00E020C1" w:rsidP="006B432D">
      <w:pPr>
        <w:pStyle w:val="berschrift4"/>
        <w:rPr>
          <w:lang w:val="en-GB"/>
        </w:rPr>
      </w:pPr>
      <w:r w:rsidRPr="00A6742A">
        <w:rPr>
          <w:b/>
          <w:lang w:val="en-GB"/>
        </w:rPr>
        <w:t>Target 3.2:</w:t>
      </w:r>
      <w:r w:rsidRPr="00A6742A">
        <w:rPr>
          <w:lang w:val="en-GB"/>
        </w:rPr>
        <w:t xml:space="preserve"> Each SRC attended </w:t>
      </w:r>
      <w:r w:rsidR="00AC0121" w:rsidRPr="00A6742A">
        <w:rPr>
          <w:lang w:val="en-GB"/>
        </w:rPr>
        <w:t>one</w:t>
      </w:r>
      <w:r w:rsidRPr="00A6742A">
        <w:rPr>
          <w:lang w:val="en-GB"/>
        </w:rPr>
        <w:t xml:space="preserve"> subregional </w:t>
      </w:r>
      <w:r w:rsidR="00985232" w:rsidRPr="00A6742A">
        <w:rPr>
          <w:lang w:val="en-GB"/>
        </w:rPr>
        <w:t>agricultural research &amp; development (</w:t>
      </w:r>
      <w:r w:rsidRPr="00A6742A">
        <w:rPr>
          <w:lang w:val="en-GB"/>
        </w:rPr>
        <w:t>ARD</w:t>
      </w:r>
      <w:r w:rsidR="00985232" w:rsidRPr="00A6742A">
        <w:rPr>
          <w:lang w:val="en-GB"/>
        </w:rPr>
        <w:t>)</w:t>
      </w:r>
      <w:r w:rsidRPr="00A6742A">
        <w:rPr>
          <w:lang w:val="en-GB"/>
        </w:rPr>
        <w:t xml:space="preserve"> and innovation event per year for sharing the </w:t>
      </w:r>
      <w:r w:rsidR="00985232" w:rsidRPr="00A6742A">
        <w:rPr>
          <w:lang w:val="en-GB"/>
        </w:rPr>
        <w:t>local innovation (</w:t>
      </w:r>
      <w:r w:rsidRPr="00A6742A">
        <w:rPr>
          <w:lang w:val="en-GB"/>
        </w:rPr>
        <w:t>LI</w:t>
      </w:r>
      <w:r w:rsidR="00985232" w:rsidRPr="00A6742A">
        <w:rPr>
          <w:lang w:val="en-GB"/>
        </w:rPr>
        <w:t>)</w:t>
      </w:r>
      <w:r w:rsidRPr="00A6742A">
        <w:rPr>
          <w:lang w:val="en-GB"/>
        </w:rPr>
        <w:t>/PID approach, experience and achievements</w:t>
      </w:r>
      <w:r w:rsidR="00903289" w:rsidRPr="00A6742A">
        <w:rPr>
          <w:lang w:val="en-GB"/>
        </w:rPr>
        <w:t xml:space="preserve"> (i.e. </w:t>
      </w:r>
      <w:r w:rsidRPr="00A6742A">
        <w:rPr>
          <w:lang w:val="en-GB"/>
        </w:rPr>
        <w:t>3 events per SRC for the 3 years of the project).</w:t>
      </w:r>
    </w:p>
    <w:p w14:paraId="6D813578" w14:textId="1AE5C97E" w:rsidR="00277AC4" w:rsidRPr="00A6742A" w:rsidRDefault="0066152B" w:rsidP="00393310">
      <w:pPr>
        <w:pStyle w:val="Textkrper"/>
        <w:rPr>
          <w:lang w:val="en-GB"/>
        </w:rPr>
      </w:pPr>
      <w:r w:rsidRPr="00A6742A">
        <w:rPr>
          <w:lang w:val="en-GB"/>
        </w:rPr>
        <w:t xml:space="preserve">Although the ESA SRC did not </w:t>
      </w:r>
      <w:r w:rsidR="006B3209" w:rsidRPr="00A6742A">
        <w:rPr>
          <w:lang w:val="en-GB"/>
        </w:rPr>
        <w:t xml:space="preserve">specifically </w:t>
      </w:r>
      <w:r w:rsidRPr="00A6742A">
        <w:rPr>
          <w:lang w:val="en-GB"/>
        </w:rPr>
        <w:t xml:space="preserve">attend </w:t>
      </w:r>
      <w:r w:rsidR="006B3209" w:rsidRPr="00A6742A">
        <w:rPr>
          <w:lang w:val="en-GB"/>
        </w:rPr>
        <w:t xml:space="preserve">subregional ARD events, he </w:t>
      </w:r>
      <w:r w:rsidRPr="00A6742A">
        <w:rPr>
          <w:lang w:val="en-GB"/>
        </w:rPr>
        <w:t xml:space="preserve">attended </w:t>
      </w:r>
      <w:r w:rsidR="00686776" w:rsidRPr="00A6742A">
        <w:rPr>
          <w:lang w:val="en-GB"/>
        </w:rPr>
        <w:t>12</w:t>
      </w:r>
      <w:r w:rsidR="00277AC4" w:rsidRPr="00A6742A">
        <w:rPr>
          <w:lang w:val="en-GB"/>
        </w:rPr>
        <w:t xml:space="preserve"> </w:t>
      </w:r>
      <w:r w:rsidR="006B3209" w:rsidRPr="00A6742A">
        <w:rPr>
          <w:lang w:val="en-GB"/>
        </w:rPr>
        <w:t>zoom webinars on f</w:t>
      </w:r>
      <w:r w:rsidRPr="00A6742A">
        <w:rPr>
          <w:lang w:val="en-GB"/>
        </w:rPr>
        <w:t>armer inn</w:t>
      </w:r>
      <w:r w:rsidR="00277AC4" w:rsidRPr="00A6742A">
        <w:rPr>
          <w:lang w:val="en-GB"/>
        </w:rPr>
        <w:t xml:space="preserve">ovations and agroecology. Key ones included </w:t>
      </w:r>
      <w:r w:rsidR="00393310" w:rsidRPr="00A6742A">
        <w:rPr>
          <w:lang w:val="en-GB"/>
        </w:rPr>
        <w:t xml:space="preserve">a </w:t>
      </w:r>
      <w:r w:rsidR="002957CB" w:rsidRPr="00A6742A">
        <w:rPr>
          <w:lang w:val="en-GB"/>
        </w:rPr>
        <w:t>w</w:t>
      </w:r>
      <w:r w:rsidR="00225049" w:rsidRPr="00A6742A">
        <w:rPr>
          <w:lang w:val="en-GB"/>
        </w:rPr>
        <w:t>ebinar</w:t>
      </w:r>
      <w:r w:rsidR="00277AC4" w:rsidRPr="00A6742A">
        <w:rPr>
          <w:lang w:val="en-GB"/>
        </w:rPr>
        <w:t xml:space="preserve"> on </w:t>
      </w:r>
      <w:r w:rsidR="00F84698" w:rsidRPr="00A6742A">
        <w:rPr>
          <w:lang w:val="en-GB"/>
        </w:rPr>
        <w:t xml:space="preserve">reducing </w:t>
      </w:r>
      <w:r w:rsidR="006F63B0" w:rsidRPr="00A6742A">
        <w:rPr>
          <w:lang w:val="en-GB"/>
        </w:rPr>
        <w:t>use of antimicrobials</w:t>
      </w:r>
      <w:r w:rsidR="00277AC4" w:rsidRPr="00A6742A">
        <w:rPr>
          <w:lang w:val="en-GB"/>
        </w:rPr>
        <w:t xml:space="preserve"> organi</w:t>
      </w:r>
      <w:r w:rsidR="002957CB" w:rsidRPr="00A6742A">
        <w:rPr>
          <w:lang w:val="en-GB"/>
        </w:rPr>
        <w:t>s</w:t>
      </w:r>
      <w:r w:rsidR="00277AC4" w:rsidRPr="00A6742A">
        <w:rPr>
          <w:lang w:val="en-GB"/>
        </w:rPr>
        <w:t>ed by NLF</w:t>
      </w:r>
      <w:r w:rsidR="002957CB" w:rsidRPr="00A6742A">
        <w:rPr>
          <w:lang w:val="en-GB"/>
        </w:rPr>
        <w:t>;</w:t>
      </w:r>
      <w:r w:rsidR="00225049" w:rsidRPr="00A6742A">
        <w:rPr>
          <w:lang w:val="en-GB"/>
        </w:rPr>
        <w:t xml:space="preserve"> </w:t>
      </w:r>
      <w:r w:rsidR="00393310" w:rsidRPr="00A6742A">
        <w:rPr>
          <w:lang w:val="en-GB"/>
        </w:rPr>
        <w:t xml:space="preserve">a </w:t>
      </w:r>
      <w:r w:rsidR="002957CB" w:rsidRPr="00A6742A">
        <w:rPr>
          <w:lang w:val="en-GB"/>
        </w:rPr>
        <w:t>p</w:t>
      </w:r>
      <w:r w:rsidR="00277AC4" w:rsidRPr="00A6742A">
        <w:rPr>
          <w:lang w:val="en-GB"/>
        </w:rPr>
        <w:t>re-C</w:t>
      </w:r>
      <w:r w:rsidR="002957CB" w:rsidRPr="00A6742A">
        <w:rPr>
          <w:lang w:val="en-GB"/>
        </w:rPr>
        <w:t>OP</w:t>
      </w:r>
      <w:r w:rsidR="00277AC4" w:rsidRPr="00A6742A">
        <w:rPr>
          <w:lang w:val="en-GB"/>
        </w:rPr>
        <w:t xml:space="preserve"> 26 </w:t>
      </w:r>
      <w:r w:rsidR="002957CB" w:rsidRPr="00A6742A">
        <w:rPr>
          <w:lang w:val="en-GB"/>
        </w:rPr>
        <w:t>w</w:t>
      </w:r>
      <w:r w:rsidR="00277AC4" w:rsidRPr="00A6742A">
        <w:rPr>
          <w:lang w:val="en-GB"/>
        </w:rPr>
        <w:t xml:space="preserve">ebinar on current investment in </w:t>
      </w:r>
      <w:r w:rsidR="002957CB" w:rsidRPr="00A6742A">
        <w:rPr>
          <w:lang w:val="en-GB"/>
        </w:rPr>
        <w:t>a</w:t>
      </w:r>
      <w:r w:rsidR="00277AC4" w:rsidRPr="00A6742A">
        <w:rPr>
          <w:lang w:val="en-GB"/>
        </w:rPr>
        <w:t>gricultural innovation in the Global South</w:t>
      </w:r>
      <w:r w:rsidR="002957CB" w:rsidRPr="00A6742A">
        <w:rPr>
          <w:lang w:val="en-GB"/>
        </w:rPr>
        <w:t>,</w:t>
      </w:r>
      <w:r w:rsidR="00277AC4" w:rsidRPr="00A6742A">
        <w:rPr>
          <w:lang w:val="en-GB"/>
        </w:rPr>
        <w:t xml:space="preserve"> organi</w:t>
      </w:r>
      <w:r w:rsidR="002957CB" w:rsidRPr="00A6742A">
        <w:rPr>
          <w:lang w:val="en-GB"/>
        </w:rPr>
        <w:t>s</w:t>
      </w:r>
      <w:r w:rsidR="00277AC4" w:rsidRPr="00A6742A">
        <w:rPr>
          <w:lang w:val="en-GB"/>
        </w:rPr>
        <w:t xml:space="preserve">ed by </w:t>
      </w:r>
      <w:r w:rsidR="002957CB" w:rsidRPr="00A6742A">
        <w:rPr>
          <w:lang w:val="en-GB"/>
        </w:rPr>
        <w:t xml:space="preserve">the </w:t>
      </w:r>
      <w:r w:rsidR="00277AC4" w:rsidRPr="00A6742A">
        <w:rPr>
          <w:lang w:val="en-GB"/>
        </w:rPr>
        <w:t>Commission on Sustainable Agriculture Intensification (</w:t>
      </w:r>
      <w:proofErr w:type="spellStart"/>
      <w:r w:rsidR="00277AC4" w:rsidRPr="00A6742A">
        <w:rPr>
          <w:lang w:val="en-GB"/>
        </w:rPr>
        <w:t>CoSAI</w:t>
      </w:r>
      <w:proofErr w:type="spellEnd"/>
      <w:r w:rsidR="00277AC4" w:rsidRPr="00A6742A">
        <w:rPr>
          <w:lang w:val="en-GB"/>
        </w:rPr>
        <w:t>)</w:t>
      </w:r>
      <w:r w:rsidR="002957CB" w:rsidRPr="00A6742A">
        <w:rPr>
          <w:lang w:val="en-GB"/>
        </w:rPr>
        <w:t>;</w:t>
      </w:r>
      <w:r w:rsidR="00393310" w:rsidRPr="00A6742A">
        <w:rPr>
          <w:lang w:val="en-GB"/>
        </w:rPr>
        <w:t xml:space="preserve"> </w:t>
      </w:r>
      <w:r w:rsidR="00277AC4" w:rsidRPr="00A6742A">
        <w:rPr>
          <w:lang w:val="en-GB"/>
        </w:rPr>
        <w:t xml:space="preserve">the African </w:t>
      </w:r>
      <w:proofErr w:type="spellStart"/>
      <w:r w:rsidR="00277AC4" w:rsidRPr="00A6742A">
        <w:rPr>
          <w:lang w:val="en-GB"/>
        </w:rPr>
        <w:t>Agroecological</w:t>
      </w:r>
      <w:proofErr w:type="spellEnd"/>
      <w:r w:rsidR="00277AC4" w:rsidRPr="00A6742A">
        <w:rPr>
          <w:lang w:val="en-GB"/>
        </w:rPr>
        <w:t xml:space="preserve"> Enterprises Project </w:t>
      </w:r>
      <w:r w:rsidR="002957CB" w:rsidRPr="00A6742A">
        <w:rPr>
          <w:lang w:val="en-GB"/>
        </w:rPr>
        <w:t>p</w:t>
      </w:r>
      <w:r w:rsidR="00277AC4" w:rsidRPr="00A6742A">
        <w:rPr>
          <w:lang w:val="en-GB"/>
        </w:rPr>
        <w:t>resentation</w:t>
      </w:r>
      <w:r w:rsidR="002957CB" w:rsidRPr="00A6742A">
        <w:rPr>
          <w:lang w:val="en-GB"/>
        </w:rPr>
        <w:t>,</w:t>
      </w:r>
      <w:r w:rsidR="00277AC4" w:rsidRPr="00A6742A">
        <w:rPr>
          <w:lang w:val="en-GB"/>
        </w:rPr>
        <w:t xml:space="preserve"> organi</w:t>
      </w:r>
      <w:r w:rsidR="002957CB" w:rsidRPr="00A6742A">
        <w:rPr>
          <w:lang w:val="en-GB"/>
        </w:rPr>
        <w:t>s</w:t>
      </w:r>
      <w:r w:rsidR="00277AC4" w:rsidRPr="00A6742A">
        <w:rPr>
          <w:lang w:val="en-GB"/>
        </w:rPr>
        <w:t>ed by AFSA</w:t>
      </w:r>
      <w:r w:rsidR="002957CB" w:rsidRPr="00A6742A">
        <w:rPr>
          <w:lang w:val="en-GB"/>
        </w:rPr>
        <w:t>;</w:t>
      </w:r>
      <w:r w:rsidR="00277AC4" w:rsidRPr="00A6742A">
        <w:rPr>
          <w:lang w:val="en-GB"/>
        </w:rPr>
        <w:t xml:space="preserve"> and </w:t>
      </w:r>
      <w:r w:rsidR="00393310" w:rsidRPr="00A6742A">
        <w:rPr>
          <w:lang w:val="en-GB"/>
        </w:rPr>
        <w:t xml:space="preserve">a </w:t>
      </w:r>
      <w:r w:rsidR="00F86564" w:rsidRPr="00A6742A">
        <w:rPr>
          <w:lang w:val="en-GB"/>
        </w:rPr>
        <w:t>Seed Rally organi</w:t>
      </w:r>
      <w:r w:rsidR="002957CB" w:rsidRPr="00A6742A">
        <w:rPr>
          <w:lang w:val="en-GB"/>
        </w:rPr>
        <w:t>s</w:t>
      </w:r>
      <w:r w:rsidR="00277AC4" w:rsidRPr="00A6742A">
        <w:rPr>
          <w:lang w:val="en-GB"/>
        </w:rPr>
        <w:t>ed by AFSA and AGC.</w:t>
      </w:r>
    </w:p>
    <w:p w14:paraId="10ED2D10" w14:textId="62B3A171" w:rsidR="00840AAA" w:rsidRPr="00A6742A" w:rsidRDefault="00B83154" w:rsidP="006B432D">
      <w:pPr>
        <w:pStyle w:val="berschrift4"/>
        <w:rPr>
          <w:lang w:val="en-GB"/>
        </w:rPr>
      </w:pPr>
      <w:r w:rsidRPr="00A6742A">
        <w:rPr>
          <w:b/>
          <w:lang w:val="en-GB"/>
        </w:rPr>
        <w:t xml:space="preserve">Target </w:t>
      </w:r>
      <w:r w:rsidR="00E020C1" w:rsidRPr="00A6742A">
        <w:rPr>
          <w:b/>
          <w:lang w:val="en-GB"/>
        </w:rPr>
        <w:t>3.3:</w:t>
      </w:r>
      <w:r w:rsidR="00E020C1" w:rsidRPr="00A6742A">
        <w:rPr>
          <w:lang w:val="en-GB"/>
        </w:rPr>
        <w:t xml:space="preserve"> Each subregional platform cooperates with at least </w:t>
      </w:r>
      <w:r w:rsidR="005E5C9C" w:rsidRPr="00A6742A">
        <w:rPr>
          <w:lang w:val="en-GB"/>
        </w:rPr>
        <w:t>two</w:t>
      </w:r>
      <w:r w:rsidR="00E020C1" w:rsidRPr="00A6742A">
        <w:rPr>
          <w:lang w:val="en-GB"/>
        </w:rPr>
        <w:t xml:space="preserve"> relevant ARD subregional networks.</w:t>
      </w:r>
    </w:p>
    <w:p w14:paraId="75E68B03" w14:textId="07233B43" w:rsidR="00582A25" w:rsidRPr="00A6742A" w:rsidRDefault="00190149" w:rsidP="00AC0121">
      <w:pPr>
        <w:pStyle w:val="Textkrper"/>
        <w:rPr>
          <w:lang w:val="en-GB"/>
        </w:rPr>
      </w:pPr>
      <w:r w:rsidRPr="00A6742A">
        <w:rPr>
          <w:lang w:val="en-GB"/>
        </w:rPr>
        <w:t xml:space="preserve">The ESA platform has yet to establish a formal and active collaboration with any ARD </w:t>
      </w:r>
      <w:r w:rsidR="00F86564" w:rsidRPr="00A6742A">
        <w:rPr>
          <w:lang w:val="en-GB"/>
        </w:rPr>
        <w:t>subregional</w:t>
      </w:r>
      <w:r w:rsidRPr="00A6742A">
        <w:rPr>
          <w:lang w:val="en-GB"/>
        </w:rPr>
        <w:t xml:space="preserve"> networks. However, the SRC joined AFSA</w:t>
      </w:r>
      <w:r w:rsidR="001E2DAE" w:rsidRPr="00A6742A">
        <w:rPr>
          <w:lang w:val="en-GB"/>
        </w:rPr>
        <w:t>’s</w:t>
      </w:r>
      <w:r w:rsidRPr="00A6742A">
        <w:rPr>
          <w:lang w:val="en-GB"/>
        </w:rPr>
        <w:t xml:space="preserve"> mailing list and attended a number of Zoom webinar</w:t>
      </w:r>
      <w:r w:rsidR="001E2DAE" w:rsidRPr="00A6742A">
        <w:rPr>
          <w:lang w:val="en-GB"/>
        </w:rPr>
        <w:t>s</w:t>
      </w:r>
      <w:r w:rsidRPr="00A6742A">
        <w:rPr>
          <w:lang w:val="en-GB"/>
        </w:rPr>
        <w:t xml:space="preserve"> on various subjects in agroecology. </w:t>
      </w:r>
      <w:r w:rsidR="005E5C9C" w:rsidRPr="00A6742A">
        <w:rPr>
          <w:lang w:val="en-GB"/>
        </w:rPr>
        <w:t xml:space="preserve">A formal partnership concept between </w:t>
      </w:r>
      <w:r w:rsidR="001E2DAE" w:rsidRPr="00A6742A">
        <w:rPr>
          <w:lang w:val="en-GB"/>
        </w:rPr>
        <w:t xml:space="preserve">the </w:t>
      </w:r>
      <w:r w:rsidR="005E5C9C" w:rsidRPr="00A6742A">
        <w:rPr>
          <w:lang w:val="en-GB"/>
        </w:rPr>
        <w:t xml:space="preserve">Prolinnova IST and </w:t>
      </w:r>
      <w:r w:rsidR="001E2DAE" w:rsidRPr="00A6742A">
        <w:rPr>
          <w:lang w:val="en-GB"/>
        </w:rPr>
        <w:t xml:space="preserve">the </w:t>
      </w:r>
      <w:r w:rsidR="005E5C9C" w:rsidRPr="00A6742A">
        <w:rPr>
          <w:lang w:val="en-GB"/>
        </w:rPr>
        <w:t>NLF Foundation was finali</w:t>
      </w:r>
      <w:r w:rsidR="001E2DAE" w:rsidRPr="00A6742A">
        <w:rPr>
          <w:lang w:val="en-GB"/>
        </w:rPr>
        <w:t>s</w:t>
      </w:r>
      <w:r w:rsidR="005E5C9C" w:rsidRPr="00A6742A">
        <w:rPr>
          <w:lang w:val="en-GB"/>
        </w:rPr>
        <w:t>ed</w:t>
      </w:r>
      <w:r w:rsidR="00AC0121" w:rsidRPr="00A6742A">
        <w:rPr>
          <w:lang w:val="en-GB"/>
        </w:rPr>
        <w:t>,</w:t>
      </w:r>
      <w:r w:rsidR="005E5C9C" w:rsidRPr="00A6742A">
        <w:rPr>
          <w:lang w:val="en-GB"/>
        </w:rPr>
        <w:t xml:space="preserve"> aim</w:t>
      </w:r>
      <w:r w:rsidR="00AC0121" w:rsidRPr="00A6742A">
        <w:rPr>
          <w:lang w:val="en-GB"/>
        </w:rPr>
        <w:t>ed</w:t>
      </w:r>
      <w:r w:rsidR="005E5C9C" w:rsidRPr="00A6742A">
        <w:rPr>
          <w:lang w:val="en-GB"/>
        </w:rPr>
        <w:t xml:space="preserve"> </w:t>
      </w:r>
      <w:r w:rsidR="00AC0121" w:rsidRPr="00A6742A">
        <w:rPr>
          <w:lang w:val="en-GB"/>
        </w:rPr>
        <w:t xml:space="preserve">at </w:t>
      </w:r>
      <w:r w:rsidR="005E5C9C" w:rsidRPr="00A6742A">
        <w:rPr>
          <w:lang w:val="en-GB"/>
        </w:rPr>
        <w:t>fostering joint resource mobili</w:t>
      </w:r>
      <w:r w:rsidR="001E2DAE" w:rsidRPr="00A6742A">
        <w:rPr>
          <w:lang w:val="en-GB"/>
        </w:rPr>
        <w:t>s</w:t>
      </w:r>
      <w:r w:rsidR="005E5C9C" w:rsidRPr="00A6742A">
        <w:rPr>
          <w:lang w:val="en-GB"/>
        </w:rPr>
        <w:t xml:space="preserve">ation and networking in </w:t>
      </w:r>
      <w:r w:rsidR="00AC0121" w:rsidRPr="00A6742A">
        <w:rPr>
          <w:lang w:val="en-GB"/>
        </w:rPr>
        <w:t xml:space="preserve">farmer innovation in </w:t>
      </w:r>
      <w:r w:rsidR="00A6742A">
        <w:rPr>
          <w:lang w:val="en-GB"/>
        </w:rPr>
        <w:t>e</w:t>
      </w:r>
      <w:r w:rsidR="005E5C9C" w:rsidRPr="00A6742A">
        <w:rPr>
          <w:lang w:val="en-GB"/>
        </w:rPr>
        <w:t xml:space="preserve">thnoveterinary </w:t>
      </w:r>
      <w:r w:rsidR="00A6742A">
        <w:rPr>
          <w:lang w:val="en-GB"/>
        </w:rPr>
        <w:t>m</w:t>
      </w:r>
      <w:r w:rsidR="005E5C9C" w:rsidRPr="00A6742A">
        <w:rPr>
          <w:lang w:val="en-GB"/>
        </w:rPr>
        <w:t>edicine</w:t>
      </w:r>
      <w:r w:rsidR="00F22B0F">
        <w:rPr>
          <w:lang w:val="en-GB"/>
        </w:rPr>
        <w:t xml:space="preserve"> (Ethnovet)</w:t>
      </w:r>
      <w:r w:rsidR="005E5C9C" w:rsidRPr="00A6742A">
        <w:rPr>
          <w:lang w:val="en-GB"/>
        </w:rPr>
        <w:t xml:space="preserve">. </w:t>
      </w:r>
      <w:r w:rsidRPr="00A6742A">
        <w:rPr>
          <w:lang w:val="en-GB"/>
        </w:rPr>
        <w:t xml:space="preserve">In Year 3, the </w:t>
      </w:r>
      <w:r w:rsidR="00A6742A">
        <w:rPr>
          <w:lang w:val="en-GB"/>
        </w:rPr>
        <w:t xml:space="preserve">ESA </w:t>
      </w:r>
      <w:r w:rsidRPr="00A6742A">
        <w:rPr>
          <w:lang w:val="en-GB"/>
        </w:rPr>
        <w:t xml:space="preserve">platform will seek to establish formal collaboration with </w:t>
      </w:r>
      <w:r w:rsidR="000C1285" w:rsidRPr="00A6742A">
        <w:rPr>
          <w:lang w:val="en-GB"/>
        </w:rPr>
        <w:t xml:space="preserve">networks such </w:t>
      </w:r>
      <w:r w:rsidR="005E5C9C" w:rsidRPr="00A6742A">
        <w:rPr>
          <w:lang w:val="en-GB"/>
        </w:rPr>
        <w:t>as</w:t>
      </w:r>
      <w:r w:rsidR="000C1285" w:rsidRPr="00A6742A">
        <w:rPr>
          <w:lang w:val="en-GB"/>
        </w:rPr>
        <w:t xml:space="preserve"> </w:t>
      </w:r>
      <w:r w:rsidR="005E5C9C" w:rsidRPr="00A6742A">
        <w:rPr>
          <w:lang w:val="en-GB"/>
        </w:rPr>
        <w:t xml:space="preserve">the </w:t>
      </w:r>
      <w:r w:rsidR="00325990" w:rsidRPr="00A6742A">
        <w:rPr>
          <w:lang w:val="en-GB"/>
        </w:rPr>
        <w:t>Forum for Agricultural Research in Africa (FARA)</w:t>
      </w:r>
      <w:r w:rsidR="00582A25" w:rsidRPr="00A6742A">
        <w:rPr>
          <w:lang w:val="en-GB"/>
        </w:rPr>
        <w:t xml:space="preserve">, African Forum for Agricultural Advisory Services (AFAAS), </w:t>
      </w:r>
      <w:r w:rsidR="005E5C9C" w:rsidRPr="00A6742A">
        <w:rPr>
          <w:lang w:val="en-GB"/>
        </w:rPr>
        <w:t xml:space="preserve">the Association for Strengthening Agricultural Research in Eastern and Central Africa (ASARECA), </w:t>
      </w:r>
      <w:r w:rsidR="00A6742A">
        <w:rPr>
          <w:lang w:val="en-GB"/>
        </w:rPr>
        <w:t xml:space="preserve">AFSA </w:t>
      </w:r>
      <w:r w:rsidR="005E5C9C" w:rsidRPr="00A6742A">
        <w:rPr>
          <w:lang w:val="en-GB"/>
        </w:rPr>
        <w:t>and the East African Farmers’ Federation (EAFF)</w:t>
      </w:r>
      <w:r w:rsidR="00A6742A">
        <w:rPr>
          <w:lang w:val="en-GB"/>
        </w:rPr>
        <w:t>.</w:t>
      </w:r>
    </w:p>
    <w:p w14:paraId="286FE7E1" w14:textId="6DA5294B" w:rsidR="00E64CA4" w:rsidRPr="00A6742A" w:rsidRDefault="00750A73" w:rsidP="00FE5E14">
      <w:pPr>
        <w:pStyle w:val="berschrift1"/>
        <w:rPr>
          <w:lang w:val="en-GB"/>
        </w:rPr>
      </w:pPr>
      <w:r w:rsidRPr="00A6742A">
        <w:rPr>
          <w:lang w:val="en-GB"/>
        </w:rPr>
        <w:t>SRC</w:t>
      </w:r>
      <w:r w:rsidR="00A6742A">
        <w:rPr>
          <w:lang w:val="en-GB"/>
        </w:rPr>
        <w:t>’</w:t>
      </w:r>
      <w:r w:rsidRPr="00A6742A">
        <w:rPr>
          <w:lang w:val="en-GB"/>
        </w:rPr>
        <w:t>s</w:t>
      </w:r>
      <w:r w:rsidR="00D80486" w:rsidRPr="00A6742A">
        <w:rPr>
          <w:lang w:val="en-GB"/>
        </w:rPr>
        <w:t xml:space="preserve"> main</w:t>
      </w:r>
      <w:r w:rsidR="00E64CA4" w:rsidRPr="00A6742A">
        <w:rPr>
          <w:lang w:val="en-GB"/>
        </w:rPr>
        <w:t xml:space="preserve"> activity areas </w:t>
      </w:r>
    </w:p>
    <w:p w14:paraId="681F6AE4" w14:textId="742E05AC" w:rsidR="00E64CA4" w:rsidRPr="00DD5ADE" w:rsidRDefault="00E64CA4" w:rsidP="00225049">
      <w:pPr>
        <w:pStyle w:val="Textkrper2"/>
        <w:rPr>
          <w:lang w:val="en-GB"/>
        </w:rPr>
      </w:pPr>
      <w:r w:rsidRPr="00DD5ADE">
        <w:rPr>
          <w:lang w:val="en-GB"/>
        </w:rPr>
        <w:t>Regionali</w:t>
      </w:r>
      <w:r w:rsidR="00A6742A" w:rsidRPr="00DD5ADE">
        <w:rPr>
          <w:lang w:val="en-GB"/>
        </w:rPr>
        <w:t>s</w:t>
      </w:r>
      <w:r w:rsidRPr="00DD5ADE">
        <w:rPr>
          <w:lang w:val="en-GB"/>
        </w:rPr>
        <w:t>ation</w:t>
      </w:r>
      <w:r w:rsidR="00BF69F2" w:rsidRPr="00DD5ADE">
        <w:rPr>
          <w:lang w:val="en-GB"/>
        </w:rPr>
        <w:t xml:space="preserve"> (related to Indicator 1)</w:t>
      </w:r>
    </w:p>
    <w:p w14:paraId="1854A9F6" w14:textId="5FDE7862" w:rsidR="009B2A35" w:rsidRDefault="00854E34" w:rsidP="00F42763">
      <w:pPr>
        <w:pStyle w:val="Textkrper"/>
        <w:rPr>
          <w:lang w:val="en-GB"/>
        </w:rPr>
      </w:pPr>
      <w:r w:rsidRPr="00A6742A">
        <w:rPr>
          <w:lang w:val="en-GB"/>
        </w:rPr>
        <w:t xml:space="preserve">Ms Violet </w:t>
      </w:r>
      <w:proofErr w:type="spellStart"/>
      <w:r w:rsidRPr="00A6742A">
        <w:rPr>
          <w:lang w:val="en-GB"/>
        </w:rPr>
        <w:t>Kirigua</w:t>
      </w:r>
      <w:proofErr w:type="spellEnd"/>
      <w:r w:rsidRPr="00A6742A">
        <w:rPr>
          <w:lang w:val="en-GB"/>
        </w:rPr>
        <w:t xml:space="preserve"> </w:t>
      </w:r>
      <w:r w:rsidR="00A6742A">
        <w:rPr>
          <w:lang w:val="en-GB"/>
        </w:rPr>
        <w:t>(</w:t>
      </w:r>
      <w:r w:rsidRPr="00A6742A">
        <w:rPr>
          <w:lang w:val="en-GB"/>
        </w:rPr>
        <w:t>Kenya</w:t>
      </w:r>
      <w:r w:rsidR="00A6742A">
        <w:rPr>
          <w:lang w:val="en-GB"/>
        </w:rPr>
        <w:t>)</w:t>
      </w:r>
      <w:r w:rsidRPr="00A6742A">
        <w:rPr>
          <w:lang w:val="en-GB"/>
        </w:rPr>
        <w:t xml:space="preserve"> was elected as the </w:t>
      </w:r>
      <w:r w:rsidR="008824FD" w:rsidRPr="00A6742A">
        <w:rPr>
          <w:lang w:val="en-GB"/>
        </w:rPr>
        <w:t xml:space="preserve">new representative </w:t>
      </w:r>
      <w:r w:rsidR="00A6742A">
        <w:rPr>
          <w:lang w:val="en-GB"/>
        </w:rPr>
        <w:t>from ESA in the</w:t>
      </w:r>
      <w:r w:rsidRPr="00A6742A">
        <w:rPr>
          <w:lang w:val="en-GB"/>
        </w:rPr>
        <w:t xml:space="preserve"> POG</w:t>
      </w:r>
      <w:r w:rsidR="00F42763" w:rsidRPr="00A6742A">
        <w:rPr>
          <w:lang w:val="en-GB"/>
        </w:rPr>
        <w:t>.</w:t>
      </w:r>
      <w:r w:rsidR="009A38D0" w:rsidRPr="00A6742A">
        <w:rPr>
          <w:lang w:val="en-GB"/>
        </w:rPr>
        <w:t xml:space="preserve"> T</w:t>
      </w:r>
      <w:r w:rsidR="008824FD" w:rsidRPr="00A6742A">
        <w:rPr>
          <w:lang w:val="en-GB"/>
        </w:rPr>
        <w:t xml:space="preserve">he ESA charter was </w:t>
      </w:r>
      <w:r w:rsidR="00CE492C" w:rsidRPr="00A6742A">
        <w:rPr>
          <w:lang w:val="en-GB"/>
        </w:rPr>
        <w:t>endorse</w:t>
      </w:r>
      <w:r w:rsidR="00A6742A">
        <w:rPr>
          <w:lang w:val="en-GB"/>
        </w:rPr>
        <w:t>d</w:t>
      </w:r>
      <w:r w:rsidR="008824FD" w:rsidRPr="00A6742A">
        <w:rPr>
          <w:lang w:val="en-GB"/>
        </w:rPr>
        <w:t xml:space="preserve"> by </w:t>
      </w:r>
      <w:r w:rsidR="0096075A" w:rsidRPr="00A6742A">
        <w:rPr>
          <w:lang w:val="en-GB"/>
        </w:rPr>
        <w:t xml:space="preserve">six </w:t>
      </w:r>
      <w:r w:rsidR="00CE492C" w:rsidRPr="00A6742A">
        <w:rPr>
          <w:lang w:val="en-GB"/>
        </w:rPr>
        <w:t xml:space="preserve">of </w:t>
      </w:r>
      <w:r w:rsidR="00A6742A">
        <w:rPr>
          <w:lang w:val="en-GB"/>
        </w:rPr>
        <w:t xml:space="preserve">the </w:t>
      </w:r>
      <w:r w:rsidR="0096075A" w:rsidRPr="00A6742A">
        <w:rPr>
          <w:lang w:val="en-GB"/>
        </w:rPr>
        <w:t>eight</w:t>
      </w:r>
      <w:r w:rsidR="00A6742A">
        <w:rPr>
          <w:lang w:val="en-GB"/>
        </w:rPr>
        <w:t xml:space="preserve"> CPs in ESA</w:t>
      </w:r>
      <w:r w:rsidR="0096075A" w:rsidRPr="00A6742A">
        <w:rPr>
          <w:lang w:val="en-GB"/>
        </w:rPr>
        <w:t>.</w:t>
      </w:r>
      <w:r w:rsidR="009A38D0" w:rsidRPr="00A6742A">
        <w:rPr>
          <w:lang w:val="en-GB"/>
        </w:rPr>
        <w:t xml:space="preserve"> </w:t>
      </w:r>
      <w:r w:rsidR="00810373" w:rsidRPr="00A6742A">
        <w:rPr>
          <w:lang w:val="en-GB"/>
        </w:rPr>
        <w:t>The SRC held bilateral virtual (</w:t>
      </w:r>
      <w:r w:rsidR="00A6742A">
        <w:rPr>
          <w:lang w:val="en-GB"/>
        </w:rPr>
        <w:t>t</w:t>
      </w:r>
      <w:r w:rsidR="00810373" w:rsidRPr="00A6742A">
        <w:rPr>
          <w:lang w:val="en-GB"/>
        </w:rPr>
        <w:t xml:space="preserve">elephone/Zoom/Skype) meetings with CPs </w:t>
      </w:r>
      <w:r w:rsidR="00A6742A">
        <w:rPr>
          <w:lang w:val="en-GB"/>
        </w:rPr>
        <w:t>in</w:t>
      </w:r>
      <w:r w:rsidR="00810373" w:rsidRPr="00A6742A">
        <w:rPr>
          <w:lang w:val="en-GB"/>
        </w:rPr>
        <w:t xml:space="preserve"> </w:t>
      </w:r>
      <w:r w:rsidR="008A4945">
        <w:rPr>
          <w:lang w:val="en-GB"/>
        </w:rPr>
        <w:t xml:space="preserve">Ethiopia, Kenya, Mozambique, </w:t>
      </w:r>
      <w:r w:rsidR="00810373" w:rsidRPr="00A6742A">
        <w:rPr>
          <w:lang w:val="en-GB"/>
        </w:rPr>
        <w:t>Uganda</w:t>
      </w:r>
      <w:r w:rsidR="008A4945">
        <w:rPr>
          <w:lang w:val="en-GB"/>
        </w:rPr>
        <w:t xml:space="preserve"> and</w:t>
      </w:r>
      <w:r w:rsidR="00810373" w:rsidRPr="00A6742A">
        <w:rPr>
          <w:lang w:val="en-GB"/>
        </w:rPr>
        <w:t xml:space="preserve"> Zimbabwe</w:t>
      </w:r>
      <w:r w:rsidR="00575CFC" w:rsidRPr="00A6742A">
        <w:rPr>
          <w:lang w:val="en-GB"/>
        </w:rPr>
        <w:t xml:space="preserve"> on</w:t>
      </w:r>
      <w:r w:rsidR="00810373" w:rsidRPr="00A6742A">
        <w:rPr>
          <w:lang w:val="en-GB"/>
        </w:rPr>
        <w:t xml:space="preserve"> issues of</w:t>
      </w:r>
      <w:r w:rsidR="00A6742A">
        <w:rPr>
          <w:lang w:val="en-GB"/>
        </w:rPr>
        <w:t xml:space="preserve"> f</w:t>
      </w:r>
      <w:r w:rsidR="00810373" w:rsidRPr="00A6742A">
        <w:rPr>
          <w:lang w:val="en-GB"/>
        </w:rPr>
        <w:t>undraising (Kenya &amp; Uganda), revitali</w:t>
      </w:r>
      <w:r w:rsidR="008A4945">
        <w:rPr>
          <w:lang w:val="en-GB"/>
        </w:rPr>
        <w:t>sing</w:t>
      </w:r>
      <w:r w:rsidR="00810373" w:rsidRPr="00A6742A">
        <w:rPr>
          <w:lang w:val="en-GB"/>
        </w:rPr>
        <w:t xml:space="preserve"> dormant CP</w:t>
      </w:r>
      <w:r w:rsidR="008A4945">
        <w:rPr>
          <w:lang w:val="en-GB"/>
        </w:rPr>
        <w:t>s</w:t>
      </w:r>
      <w:r w:rsidR="00810373" w:rsidRPr="00A6742A">
        <w:rPr>
          <w:lang w:val="en-GB"/>
        </w:rPr>
        <w:t xml:space="preserve"> (Zimbabwe </w:t>
      </w:r>
      <w:r w:rsidR="008A4945">
        <w:rPr>
          <w:lang w:val="en-GB"/>
        </w:rPr>
        <w:t>&amp;</w:t>
      </w:r>
      <w:r w:rsidR="00810373" w:rsidRPr="00A6742A">
        <w:rPr>
          <w:lang w:val="en-GB"/>
        </w:rPr>
        <w:t xml:space="preserve"> Ethiopia) and implementation o</w:t>
      </w:r>
      <w:r w:rsidR="008A4945">
        <w:rPr>
          <w:lang w:val="en-GB"/>
        </w:rPr>
        <w:t xml:space="preserve">f the </w:t>
      </w:r>
      <w:proofErr w:type="spellStart"/>
      <w:r w:rsidR="00810373" w:rsidRPr="00A6742A">
        <w:rPr>
          <w:lang w:val="en-GB"/>
        </w:rPr>
        <w:t>Nuffic</w:t>
      </w:r>
      <w:proofErr w:type="spellEnd"/>
      <w:r w:rsidR="008A4945">
        <w:rPr>
          <w:lang w:val="en-GB"/>
        </w:rPr>
        <w:t>-</w:t>
      </w:r>
      <w:r w:rsidR="00810373" w:rsidRPr="00A6742A">
        <w:rPr>
          <w:lang w:val="en-GB"/>
        </w:rPr>
        <w:t xml:space="preserve">funded TMT PID </w:t>
      </w:r>
      <w:r w:rsidR="008A4945">
        <w:rPr>
          <w:lang w:val="en-GB"/>
        </w:rPr>
        <w:t>p</w:t>
      </w:r>
      <w:r w:rsidR="00810373" w:rsidRPr="00A6742A">
        <w:rPr>
          <w:lang w:val="en-GB"/>
        </w:rPr>
        <w:t xml:space="preserve">ilot projects (Mozambique). He facilitated one ESA </w:t>
      </w:r>
      <w:r w:rsidR="008A4945">
        <w:rPr>
          <w:lang w:val="en-GB"/>
        </w:rPr>
        <w:t>t</w:t>
      </w:r>
      <w:r w:rsidR="00810373" w:rsidRPr="00A6742A">
        <w:rPr>
          <w:lang w:val="en-GB"/>
        </w:rPr>
        <w:t>ask</w:t>
      </w:r>
      <w:r w:rsidR="008A4945">
        <w:rPr>
          <w:lang w:val="en-GB"/>
        </w:rPr>
        <w:t>f</w:t>
      </w:r>
      <w:r w:rsidR="00810373" w:rsidRPr="00A6742A">
        <w:rPr>
          <w:lang w:val="en-GB"/>
        </w:rPr>
        <w:t xml:space="preserve">orce meeting on signing of </w:t>
      </w:r>
      <w:r w:rsidR="008A4945">
        <w:rPr>
          <w:lang w:val="en-GB"/>
        </w:rPr>
        <w:t>the subregional c</w:t>
      </w:r>
      <w:r w:rsidR="00810373" w:rsidRPr="00A6742A">
        <w:rPr>
          <w:lang w:val="en-GB"/>
        </w:rPr>
        <w:t>harter and reviv</w:t>
      </w:r>
      <w:r w:rsidR="008A4945">
        <w:rPr>
          <w:lang w:val="en-GB"/>
        </w:rPr>
        <w:t>ing</w:t>
      </w:r>
      <w:r w:rsidR="00810373" w:rsidRPr="00A6742A">
        <w:rPr>
          <w:lang w:val="en-GB"/>
        </w:rPr>
        <w:t xml:space="preserve"> the taskforce. He </w:t>
      </w:r>
      <w:r w:rsidR="008824FD" w:rsidRPr="00A6742A">
        <w:rPr>
          <w:lang w:val="en-GB"/>
        </w:rPr>
        <w:t>continued t</w:t>
      </w:r>
      <w:r w:rsidR="00F42763" w:rsidRPr="00A6742A">
        <w:rPr>
          <w:lang w:val="en-GB"/>
        </w:rPr>
        <w:t xml:space="preserve">o consult </w:t>
      </w:r>
      <w:r w:rsidR="008824FD" w:rsidRPr="00A6742A">
        <w:rPr>
          <w:lang w:val="en-GB"/>
        </w:rPr>
        <w:t xml:space="preserve">his counterpart in </w:t>
      </w:r>
      <w:r w:rsidR="00D51446" w:rsidRPr="00A6742A">
        <w:rPr>
          <w:lang w:val="en-GB"/>
        </w:rPr>
        <w:t>WCA</w:t>
      </w:r>
      <w:r w:rsidR="00810373" w:rsidRPr="00A6742A">
        <w:rPr>
          <w:lang w:val="en-GB"/>
        </w:rPr>
        <w:t xml:space="preserve"> </w:t>
      </w:r>
      <w:r w:rsidR="00F42763" w:rsidRPr="00A6742A">
        <w:rPr>
          <w:lang w:val="en-GB"/>
        </w:rPr>
        <w:t>on issues of regionali</w:t>
      </w:r>
      <w:r w:rsidR="008A4945">
        <w:rPr>
          <w:lang w:val="en-GB"/>
        </w:rPr>
        <w:t>s</w:t>
      </w:r>
      <w:r w:rsidR="00F42763" w:rsidRPr="00A6742A">
        <w:rPr>
          <w:lang w:val="en-GB"/>
        </w:rPr>
        <w:t xml:space="preserve">ation </w:t>
      </w:r>
      <w:r w:rsidR="00810373" w:rsidRPr="00A6742A">
        <w:rPr>
          <w:lang w:val="en-GB"/>
        </w:rPr>
        <w:t xml:space="preserve">and </w:t>
      </w:r>
      <w:r w:rsidR="00A53EDE" w:rsidRPr="00A6742A">
        <w:rPr>
          <w:lang w:val="en-GB"/>
        </w:rPr>
        <w:t xml:space="preserve">contributed to </w:t>
      </w:r>
      <w:r w:rsidR="008824FD" w:rsidRPr="00A6742A">
        <w:rPr>
          <w:lang w:val="en-GB"/>
        </w:rPr>
        <w:t>prepar</w:t>
      </w:r>
      <w:r w:rsidR="008A4945">
        <w:rPr>
          <w:lang w:val="en-GB"/>
        </w:rPr>
        <w:t>ing</w:t>
      </w:r>
      <w:r w:rsidR="008824FD" w:rsidRPr="00A6742A">
        <w:rPr>
          <w:lang w:val="en-GB"/>
        </w:rPr>
        <w:t xml:space="preserve"> and facilitati</w:t>
      </w:r>
      <w:r w:rsidR="008A4945">
        <w:rPr>
          <w:lang w:val="en-GB"/>
        </w:rPr>
        <w:t>ng the</w:t>
      </w:r>
      <w:r w:rsidR="008824FD" w:rsidRPr="00A6742A">
        <w:rPr>
          <w:lang w:val="en-GB"/>
        </w:rPr>
        <w:t xml:space="preserve"> </w:t>
      </w:r>
      <w:r w:rsidR="00A53EDE" w:rsidRPr="00A6742A">
        <w:rPr>
          <w:lang w:val="en-GB"/>
        </w:rPr>
        <w:t>IPW 2021</w:t>
      </w:r>
      <w:r w:rsidR="00F42763" w:rsidRPr="00A6742A">
        <w:rPr>
          <w:lang w:val="en-GB"/>
        </w:rPr>
        <w:t>.</w:t>
      </w:r>
      <w:r w:rsidR="00A53EDE" w:rsidRPr="00A6742A">
        <w:rPr>
          <w:lang w:val="en-GB"/>
        </w:rPr>
        <w:t xml:space="preserve"> </w:t>
      </w:r>
    </w:p>
    <w:p w14:paraId="17A13814" w14:textId="77777777" w:rsidR="00332192" w:rsidRPr="00A6742A" w:rsidRDefault="00332192" w:rsidP="00F42763">
      <w:pPr>
        <w:pStyle w:val="Textkrper"/>
        <w:rPr>
          <w:lang w:val="en-GB"/>
        </w:rPr>
      </w:pPr>
    </w:p>
    <w:p w14:paraId="030902E2" w14:textId="0CC9B06E" w:rsidR="00E64CA4" w:rsidRPr="00A6742A" w:rsidRDefault="00E64CA4" w:rsidP="00225049">
      <w:pPr>
        <w:pStyle w:val="Textkrper2"/>
        <w:rPr>
          <w:lang w:val="en-GB"/>
        </w:rPr>
      </w:pPr>
      <w:r w:rsidRPr="00A6742A">
        <w:rPr>
          <w:lang w:val="en-GB"/>
        </w:rPr>
        <w:lastRenderedPageBreak/>
        <w:t xml:space="preserve">Backstopping &amp; </w:t>
      </w:r>
      <w:r w:rsidR="008A4945">
        <w:rPr>
          <w:lang w:val="en-GB"/>
        </w:rPr>
        <w:t>c</w:t>
      </w:r>
      <w:r w:rsidRPr="00A6742A">
        <w:rPr>
          <w:lang w:val="en-GB"/>
        </w:rPr>
        <w:t xml:space="preserve">apacity </w:t>
      </w:r>
      <w:r w:rsidR="008A4945">
        <w:rPr>
          <w:lang w:val="en-GB"/>
        </w:rPr>
        <w:t>b</w:t>
      </w:r>
      <w:r w:rsidR="00BF69F2" w:rsidRPr="00A6742A">
        <w:rPr>
          <w:lang w:val="en-GB"/>
        </w:rPr>
        <w:t>uilding</w:t>
      </w:r>
      <w:r w:rsidRPr="00A6742A">
        <w:rPr>
          <w:lang w:val="en-GB"/>
        </w:rPr>
        <w:t xml:space="preserve"> of CPs</w:t>
      </w:r>
      <w:r w:rsidR="00BF69F2" w:rsidRPr="00A6742A">
        <w:rPr>
          <w:lang w:val="en-GB"/>
        </w:rPr>
        <w:t xml:space="preserve"> (related to </w:t>
      </w:r>
      <w:r w:rsidR="008A4945">
        <w:rPr>
          <w:lang w:val="en-GB"/>
        </w:rPr>
        <w:t>I</w:t>
      </w:r>
      <w:r w:rsidR="00BF69F2" w:rsidRPr="00A6742A">
        <w:rPr>
          <w:lang w:val="en-GB"/>
        </w:rPr>
        <w:t xml:space="preserve">ndicator </w:t>
      </w:r>
      <w:r w:rsidR="00B6633F" w:rsidRPr="00A6742A">
        <w:rPr>
          <w:lang w:val="en-GB"/>
        </w:rPr>
        <w:t>3</w:t>
      </w:r>
      <w:r w:rsidR="00D80486" w:rsidRPr="00A6742A">
        <w:rPr>
          <w:lang w:val="en-GB"/>
        </w:rPr>
        <w:t xml:space="preserve"> </w:t>
      </w:r>
      <w:r w:rsidR="002741E2" w:rsidRPr="00A6742A">
        <w:rPr>
          <w:lang w:val="en-GB"/>
        </w:rPr>
        <w:t>&amp; 2</w:t>
      </w:r>
      <w:r w:rsidR="00D80486" w:rsidRPr="00A6742A">
        <w:rPr>
          <w:lang w:val="en-GB"/>
        </w:rPr>
        <w:t>)</w:t>
      </w:r>
    </w:p>
    <w:p w14:paraId="0BC05AA4" w14:textId="5A56F132" w:rsidR="00D95179" w:rsidRPr="00A6742A" w:rsidRDefault="00AA0FE7" w:rsidP="001309A3">
      <w:pPr>
        <w:pStyle w:val="Textkrper"/>
        <w:rPr>
          <w:lang w:val="en-GB"/>
        </w:rPr>
      </w:pPr>
      <w:r>
        <w:rPr>
          <w:lang w:val="en-GB"/>
        </w:rPr>
        <w:t>As i</w:t>
      </w:r>
      <w:r w:rsidR="00BF632A" w:rsidRPr="00A6742A">
        <w:rPr>
          <w:lang w:val="en-GB"/>
        </w:rPr>
        <w:t>t is still not possible to organi</w:t>
      </w:r>
      <w:r>
        <w:rPr>
          <w:lang w:val="en-GB"/>
        </w:rPr>
        <w:t>s</w:t>
      </w:r>
      <w:r w:rsidR="00BF632A" w:rsidRPr="00A6742A">
        <w:rPr>
          <w:lang w:val="en-GB"/>
        </w:rPr>
        <w:t>e physical (face-</w:t>
      </w:r>
      <w:r>
        <w:rPr>
          <w:lang w:val="en-GB"/>
        </w:rPr>
        <w:t>to-</w:t>
      </w:r>
      <w:r w:rsidR="00BF632A" w:rsidRPr="00A6742A">
        <w:rPr>
          <w:lang w:val="en-GB"/>
        </w:rPr>
        <w:t xml:space="preserve">face) backstopping visits </w:t>
      </w:r>
      <w:r>
        <w:rPr>
          <w:lang w:val="en-GB"/>
        </w:rPr>
        <w:t xml:space="preserve">because of </w:t>
      </w:r>
      <w:r w:rsidR="00BF632A" w:rsidRPr="00A6742A">
        <w:rPr>
          <w:lang w:val="en-GB"/>
        </w:rPr>
        <w:t xml:space="preserve">the </w:t>
      </w:r>
      <w:r w:rsidR="00707C7D">
        <w:rPr>
          <w:lang w:val="en-GB"/>
        </w:rPr>
        <w:t>continuing</w:t>
      </w:r>
      <w:r w:rsidR="00BF632A" w:rsidRPr="00A6742A">
        <w:rPr>
          <w:lang w:val="en-GB"/>
        </w:rPr>
        <w:t xml:space="preserve"> Covid-19 pandemic, the SRC continued to provide backstopping support </w:t>
      </w:r>
      <w:r w:rsidR="00806A84" w:rsidRPr="00A6742A">
        <w:rPr>
          <w:lang w:val="en-GB"/>
        </w:rPr>
        <w:t xml:space="preserve">to the CPs </w:t>
      </w:r>
      <w:r w:rsidR="00BF632A" w:rsidRPr="00A6742A">
        <w:rPr>
          <w:lang w:val="en-GB"/>
        </w:rPr>
        <w:t>virtually</w:t>
      </w:r>
      <w:r w:rsidR="000570EA" w:rsidRPr="00A6742A">
        <w:rPr>
          <w:lang w:val="en-GB"/>
        </w:rPr>
        <w:t xml:space="preserve">. The main </w:t>
      </w:r>
      <w:r>
        <w:rPr>
          <w:lang w:val="en-GB"/>
        </w:rPr>
        <w:t>activity</w:t>
      </w:r>
      <w:r w:rsidR="000570EA" w:rsidRPr="00A6742A">
        <w:rPr>
          <w:lang w:val="en-GB"/>
        </w:rPr>
        <w:t xml:space="preserve"> was supporting all active CPs to prepare and participate in the A</w:t>
      </w:r>
      <w:r>
        <w:rPr>
          <w:lang w:val="en-GB"/>
        </w:rPr>
        <w:t>f</w:t>
      </w:r>
      <w:r w:rsidR="000570EA" w:rsidRPr="00A6742A">
        <w:rPr>
          <w:lang w:val="en-GB"/>
        </w:rPr>
        <w:t xml:space="preserve">PW, </w:t>
      </w:r>
      <w:r>
        <w:rPr>
          <w:lang w:val="en-GB"/>
        </w:rPr>
        <w:t xml:space="preserve">the </w:t>
      </w:r>
      <w:r w:rsidR="000570EA" w:rsidRPr="00A6742A">
        <w:rPr>
          <w:lang w:val="en-GB"/>
        </w:rPr>
        <w:t xml:space="preserve">Prolinnova/AGC storytelling training and the IPW. In addition, the SRC provided </w:t>
      </w:r>
      <w:r w:rsidR="001309A3" w:rsidRPr="00A6742A">
        <w:rPr>
          <w:lang w:val="en-GB"/>
        </w:rPr>
        <w:t xml:space="preserve">specific support </w:t>
      </w:r>
      <w:r w:rsidR="000570EA" w:rsidRPr="00A6742A">
        <w:rPr>
          <w:lang w:val="en-GB"/>
        </w:rPr>
        <w:t>for each of the following CPs:</w:t>
      </w:r>
    </w:p>
    <w:p w14:paraId="6D620471" w14:textId="0D78F24B" w:rsidR="00806A84" w:rsidRPr="00A6742A" w:rsidRDefault="00806A84" w:rsidP="001309A3">
      <w:pPr>
        <w:pStyle w:val="Textkrper3"/>
        <w:rPr>
          <w:lang w:val="en-GB"/>
        </w:rPr>
      </w:pPr>
      <w:r w:rsidRPr="00A6742A">
        <w:rPr>
          <w:u w:val="single"/>
          <w:lang w:val="en-GB"/>
        </w:rPr>
        <w:t>Mozambique</w:t>
      </w:r>
      <w:r w:rsidRPr="00A6742A">
        <w:rPr>
          <w:lang w:val="en-GB"/>
        </w:rPr>
        <w:t xml:space="preserve">: Assisted in planning and </w:t>
      </w:r>
      <w:r w:rsidR="00B626B7">
        <w:rPr>
          <w:lang w:val="en-GB"/>
        </w:rPr>
        <w:t xml:space="preserve">facilitating the </w:t>
      </w:r>
      <w:proofErr w:type="spellStart"/>
      <w:r w:rsidRPr="00A6742A">
        <w:rPr>
          <w:lang w:val="en-GB"/>
        </w:rPr>
        <w:t>N</w:t>
      </w:r>
      <w:r w:rsidR="00B626B7">
        <w:rPr>
          <w:lang w:val="en-GB"/>
        </w:rPr>
        <w:t>uffic</w:t>
      </w:r>
      <w:proofErr w:type="spellEnd"/>
      <w:r w:rsidR="00B626B7">
        <w:rPr>
          <w:lang w:val="en-GB"/>
        </w:rPr>
        <w:t>-f</w:t>
      </w:r>
      <w:r w:rsidRPr="00A6742A">
        <w:rPr>
          <w:lang w:val="en-GB"/>
        </w:rPr>
        <w:t xml:space="preserve">unded TMT PID </w:t>
      </w:r>
      <w:r w:rsidR="00B626B7">
        <w:rPr>
          <w:lang w:val="en-GB"/>
        </w:rPr>
        <w:t>p</w:t>
      </w:r>
      <w:r w:rsidRPr="00A6742A">
        <w:rPr>
          <w:lang w:val="en-GB"/>
        </w:rPr>
        <w:t>ilot projects including review</w:t>
      </w:r>
      <w:r w:rsidR="00B626B7">
        <w:rPr>
          <w:lang w:val="en-GB"/>
        </w:rPr>
        <w:t>ing the</w:t>
      </w:r>
      <w:r w:rsidRPr="00A6742A">
        <w:rPr>
          <w:lang w:val="en-GB"/>
        </w:rPr>
        <w:t xml:space="preserve"> final workshop report.</w:t>
      </w:r>
    </w:p>
    <w:p w14:paraId="64516318" w14:textId="0F51C908" w:rsidR="00806A84" w:rsidRPr="00A6742A" w:rsidRDefault="00806A84" w:rsidP="001309A3">
      <w:pPr>
        <w:pStyle w:val="Textkrper3"/>
        <w:rPr>
          <w:lang w:val="en-GB"/>
        </w:rPr>
      </w:pPr>
      <w:r w:rsidRPr="00A6742A">
        <w:rPr>
          <w:u w:val="single"/>
          <w:lang w:val="en-GB"/>
        </w:rPr>
        <w:t>Sudan</w:t>
      </w:r>
      <w:r w:rsidRPr="00A6742A">
        <w:rPr>
          <w:lang w:val="en-GB"/>
        </w:rPr>
        <w:t>: Parti</w:t>
      </w:r>
      <w:r w:rsidR="00460B25" w:rsidRPr="00A6742A">
        <w:rPr>
          <w:lang w:val="en-GB"/>
        </w:rPr>
        <w:t>ci</w:t>
      </w:r>
      <w:r w:rsidRPr="00A6742A">
        <w:rPr>
          <w:lang w:val="en-GB"/>
        </w:rPr>
        <w:t xml:space="preserve">pated in NSC </w:t>
      </w:r>
      <w:r w:rsidR="000570EA" w:rsidRPr="00A6742A">
        <w:rPr>
          <w:lang w:val="en-GB"/>
        </w:rPr>
        <w:t xml:space="preserve">debriefing </w:t>
      </w:r>
      <w:r w:rsidRPr="00A6742A">
        <w:rPr>
          <w:lang w:val="en-GB"/>
        </w:rPr>
        <w:t xml:space="preserve">meeting </w:t>
      </w:r>
      <w:r w:rsidR="000570EA" w:rsidRPr="00A6742A">
        <w:rPr>
          <w:lang w:val="en-GB"/>
        </w:rPr>
        <w:t xml:space="preserve">on </w:t>
      </w:r>
      <w:r w:rsidRPr="00A6742A">
        <w:rPr>
          <w:lang w:val="en-GB"/>
        </w:rPr>
        <w:t>results of the A</w:t>
      </w:r>
      <w:r w:rsidR="00B626B7">
        <w:rPr>
          <w:lang w:val="en-GB"/>
        </w:rPr>
        <w:t>f</w:t>
      </w:r>
      <w:r w:rsidR="000570EA" w:rsidRPr="00A6742A">
        <w:rPr>
          <w:lang w:val="en-GB"/>
        </w:rPr>
        <w:t>PW</w:t>
      </w:r>
      <w:r w:rsidRPr="00A6742A">
        <w:rPr>
          <w:lang w:val="en-GB"/>
        </w:rPr>
        <w:t xml:space="preserve"> workshop </w:t>
      </w:r>
      <w:r w:rsidR="00B626B7">
        <w:rPr>
          <w:lang w:val="en-GB"/>
        </w:rPr>
        <w:t xml:space="preserve">in </w:t>
      </w:r>
      <w:r w:rsidRPr="00A6742A">
        <w:rPr>
          <w:lang w:val="en-GB"/>
        </w:rPr>
        <w:t>2020</w:t>
      </w:r>
      <w:r w:rsidR="00B626B7">
        <w:rPr>
          <w:lang w:val="en-GB"/>
        </w:rPr>
        <w:t>; a</w:t>
      </w:r>
      <w:r w:rsidR="000570EA" w:rsidRPr="00A6742A">
        <w:rPr>
          <w:lang w:val="en-GB"/>
        </w:rPr>
        <w:t>lso a</w:t>
      </w:r>
      <w:r w:rsidRPr="00A6742A">
        <w:rPr>
          <w:lang w:val="en-GB"/>
        </w:rPr>
        <w:t>ssisted in preparation for a learning visit by CP</w:t>
      </w:r>
      <w:r w:rsidR="00B626B7">
        <w:rPr>
          <w:lang w:val="en-GB"/>
        </w:rPr>
        <w:t xml:space="preserve"> members</w:t>
      </w:r>
      <w:r w:rsidRPr="00A6742A">
        <w:rPr>
          <w:lang w:val="en-GB"/>
        </w:rPr>
        <w:t xml:space="preserve"> to Kenya.</w:t>
      </w:r>
    </w:p>
    <w:p w14:paraId="21536A9C" w14:textId="48F51302" w:rsidR="0033023D" w:rsidRPr="00A6742A" w:rsidRDefault="00460B25" w:rsidP="001309A3">
      <w:pPr>
        <w:pStyle w:val="Textkrper3"/>
        <w:rPr>
          <w:lang w:val="en-GB"/>
        </w:rPr>
      </w:pPr>
      <w:r w:rsidRPr="00A6742A">
        <w:rPr>
          <w:u w:val="single"/>
          <w:lang w:val="en-GB"/>
        </w:rPr>
        <w:t>Ethiopia</w:t>
      </w:r>
      <w:r w:rsidRPr="00A6742A">
        <w:rPr>
          <w:lang w:val="en-GB"/>
        </w:rPr>
        <w:t xml:space="preserve">: Continued to communicate with </w:t>
      </w:r>
      <w:r w:rsidR="0033023D" w:rsidRPr="00A6742A">
        <w:rPr>
          <w:lang w:val="en-GB"/>
        </w:rPr>
        <w:t>contact</w:t>
      </w:r>
      <w:r w:rsidR="000570EA" w:rsidRPr="00A6742A">
        <w:rPr>
          <w:lang w:val="en-GB"/>
        </w:rPr>
        <w:t xml:space="preserve"> </w:t>
      </w:r>
      <w:r w:rsidR="0033023D" w:rsidRPr="00A6742A">
        <w:rPr>
          <w:lang w:val="en-GB"/>
        </w:rPr>
        <w:t>person</w:t>
      </w:r>
      <w:r w:rsidR="000570EA" w:rsidRPr="00A6742A">
        <w:rPr>
          <w:lang w:val="en-GB"/>
        </w:rPr>
        <w:t>s</w:t>
      </w:r>
      <w:r w:rsidR="0033023D" w:rsidRPr="00A6742A">
        <w:rPr>
          <w:lang w:val="en-GB"/>
        </w:rPr>
        <w:t xml:space="preserve"> </w:t>
      </w:r>
      <w:r w:rsidR="000570EA" w:rsidRPr="00A6742A">
        <w:rPr>
          <w:lang w:val="en-GB"/>
        </w:rPr>
        <w:t xml:space="preserve">on </w:t>
      </w:r>
      <w:r w:rsidRPr="00A6742A">
        <w:rPr>
          <w:lang w:val="en-GB"/>
        </w:rPr>
        <w:t>reviv</w:t>
      </w:r>
      <w:r w:rsidR="00B626B7">
        <w:rPr>
          <w:lang w:val="en-GB"/>
        </w:rPr>
        <w:t>ing</w:t>
      </w:r>
      <w:r w:rsidR="000570EA" w:rsidRPr="00A6742A">
        <w:rPr>
          <w:lang w:val="en-GB"/>
        </w:rPr>
        <w:t xml:space="preserve"> Prolinnova</w:t>
      </w:r>
      <w:r w:rsidR="00B626B7">
        <w:rPr>
          <w:lang w:val="en-GB"/>
        </w:rPr>
        <w:t>–</w:t>
      </w:r>
      <w:r w:rsidR="000570EA" w:rsidRPr="00A6742A">
        <w:rPr>
          <w:lang w:val="en-GB"/>
        </w:rPr>
        <w:t xml:space="preserve">Ethiopia including </w:t>
      </w:r>
      <w:r w:rsidRPr="00A6742A">
        <w:rPr>
          <w:lang w:val="en-GB"/>
        </w:rPr>
        <w:t xml:space="preserve">discussions with team from </w:t>
      </w:r>
      <w:proofErr w:type="spellStart"/>
      <w:r w:rsidRPr="00A6742A">
        <w:rPr>
          <w:lang w:val="en-GB"/>
        </w:rPr>
        <w:t>Mekelle</w:t>
      </w:r>
      <w:proofErr w:type="spellEnd"/>
      <w:r w:rsidRPr="00A6742A">
        <w:rPr>
          <w:lang w:val="en-GB"/>
        </w:rPr>
        <w:t xml:space="preserve"> University</w:t>
      </w:r>
      <w:r w:rsidR="000570EA" w:rsidRPr="00A6742A">
        <w:rPr>
          <w:lang w:val="en-GB"/>
        </w:rPr>
        <w:t xml:space="preserve">, </w:t>
      </w:r>
      <w:proofErr w:type="spellStart"/>
      <w:r w:rsidRPr="00A6742A">
        <w:rPr>
          <w:lang w:val="en-GB"/>
        </w:rPr>
        <w:t>Tigray</w:t>
      </w:r>
      <w:proofErr w:type="spellEnd"/>
      <w:r w:rsidRPr="00A6742A">
        <w:rPr>
          <w:lang w:val="en-GB"/>
        </w:rPr>
        <w:t xml:space="preserve"> Region</w:t>
      </w:r>
      <w:r w:rsidR="00B626B7">
        <w:rPr>
          <w:lang w:val="en-GB"/>
        </w:rPr>
        <w:t>,</w:t>
      </w:r>
      <w:r w:rsidRPr="00A6742A">
        <w:rPr>
          <w:lang w:val="en-GB"/>
        </w:rPr>
        <w:t xml:space="preserve"> </w:t>
      </w:r>
      <w:r w:rsidR="000570EA" w:rsidRPr="00A6742A">
        <w:rPr>
          <w:lang w:val="en-GB"/>
        </w:rPr>
        <w:t>on setting</w:t>
      </w:r>
      <w:r w:rsidR="00B626B7">
        <w:rPr>
          <w:lang w:val="en-GB"/>
        </w:rPr>
        <w:t xml:space="preserve"> </w:t>
      </w:r>
      <w:r w:rsidR="000570EA" w:rsidRPr="00A6742A">
        <w:rPr>
          <w:lang w:val="en-GB"/>
        </w:rPr>
        <w:t xml:space="preserve">up a </w:t>
      </w:r>
      <w:r w:rsidR="00B626B7">
        <w:rPr>
          <w:lang w:val="en-GB"/>
        </w:rPr>
        <w:t>subnational p</w:t>
      </w:r>
      <w:r w:rsidRPr="00A6742A">
        <w:rPr>
          <w:lang w:val="en-GB"/>
        </w:rPr>
        <w:t xml:space="preserve">latform. </w:t>
      </w:r>
    </w:p>
    <w:p w14:paraId="182DA2D0" w14:textId="21A01C67" w:rsidR="00806A84" w:rsidRPr="00A6742A" w:rsidRDefault="00465B23" w:rsidP="001309A3">
      <w:pPr>
        <w:pStyle w:val="Textkrper3"/>
        <w:rPr>
          <w:lang w:val="en-GB"/>
        </w:rPr>
      </w:pPr>
      <w:r w:rsidRPr="00A6742A">
        <w:rPr>
          <w:u w:val="single"/>
          <w:lang w:val="en-GB"/>
        </w:rPr>
        <w:t>Kenya</w:t>
      </w:r>
      <w:r w:rsidRPr="00A6742A">
        <w:rPr>
          <w:lang w:val="en-GB"/>
        </w:rPr>
        <w:t xml:space="preserve">: Reviewed </w:t>
      </w:r>
      <w:r w:rsidR="000570EA" w:rsidRPr="00A6742A">
        <w:rPr>
          <w:lang w:val="en-GB"/>
        </w:rPr>
        <w:t xml:space="preserve">the </w:t>
      </w:r>
      <w:r w:rsidR="00B626B7">
        <w:rPr>
          <w:lang w:val="en-GB"/>
        </w:rPr>
        <w:t>C</w:t>
      </w:r>
      <w:r w:rsidRPr="00A6742A">
        <w:rPr>
          <w:lang w:val="en-GB"/>
        </w:rPr>
        <w:t>P</w:t>
      </w:r>
      <w:r w:rsidR="00B626B7">
        <w:rPr>
          <w:lang w:val="en-GB"/>
        </w:rPr>
        <w:t xml:space="preserve"> s</w:t>
      </w:r>
      <w:r w:rsidRPr="00A6742A">
        <w:rPr>
          <w:lang w:val="en-GB"/>
        </w:rPr>
        <w:t xml:space="preserve">trategy for </w:t>
      </w:r>
      <w:r w:rsidR="000570EA" w:rsidRPr="00A6742A">
        <w:rPr>
          <w:lang w:val="en-GB"/>
        </w:rPr>
        <w:t>“</w:t>
      </w:r>
      <w:r w:rsidRPr="00A6742A">
        <w:rPr>
          <w:lang w:val="en-GB"/>
        </w:rPr>
        <w:t>Institutionalization of Local Innovation (LI) and Participatory Innovation Development (PID) approach in Kenya</w:t>
      </w:r>
      <w:r w:rsidR="000570EA" w:rsidRPr="00A6742A">
        <w:rPr>
          <w:lang w:val="en-GB"/>
        </w:rPr>
        <w:t>”</w:t>
      </w:r>
      <w:r w:rsidRPr="00A6742A">
        <w:rPr>
          <w:lang w:val="en-GB"/>
        </w:rPr>
        <w:t xml:space="preserve">. </w:t>
      </w:r>
    </w:p>
    <w:p w14:paraId="29CBCB9F" w14:textId="3273E454" w:rsidR="000570EA" w:rsidRPr="00A6742A" w:rsidRDefault="00465B23" w:rsidP="001309A3">
      <w:pPr>
        <w:pStyle w:val="Textkrper3"/>
        <w:rPr>
          <w:lang w:val="en-GB"/>
        </w:rPr>
      </w:pPr>
      <w:r w:rsidRPr="00A6742A">
        <w:rPr>
          <w:u w:val="single"/>
          <w:lang w:val="en-GB"/>
        </w:rPr>
        <w:t>Ghana:</w:t>
      </w:r>
      <w:r w:rsidRPr="00A6742A">
        <w:rPr>
          <w:lang w:val="en-GB"/>
        </w:rPr>
        <w:t xml:space="preserve"> Reviewed and edit</w:t>
      </w:r>
      <w:r w:rsidR="00B626B7">
        <w:rPr>
          <w:lang w:val="en-GB"/>
        </w:rPr>
        <w:t>ed</w:t>
      </w:r>
      <w:r w:rsidRPr="00A6742A">
        <w:rPr>
          <w:lang w:val="en-GB"/>
        </w:rPr>
        <w:t xml:space="preserve"> the </w:t>
      </w:r>
      <w:r w:rsidR="00B626B7">
        <w:rPr>
          <w:lang w:val="en-GB"/>
        </w:rPr>
        <w:t>Ethnovet p</w:t>
      </w:r>
      <w:r w:rsidRPr="00A6742A">
        <w:rPr>
          <w:lang w:val="en-GB"/>
        </w:rPr>
        <w:t xml:space="preserve">roject report </w:t>
      </w:r>
      <w:r w:rsidR="00B626B7">
        <w:rPr>
          <w:lang w:val="en-GB"/>
        </w:rPr>
        <w:t xml:space="preserve">and the report on profiles of </w:t>
      </w:r>
      <w:proofErr w:type="spellStart"/>
      <w:r w:rsidR="00B626B7">
        <w:rPr>
          <w:lang w:val="en-GB"/>
        </w:rPr>
        <w:t>ethnovet</w:t>
      </w:r>
      <w:proofErr w:type="spellEnd"/>
      <w:r w:rsidR="00B626B7">
        <w:rPr>
          <w:lang w:val="en-GB"/>
        </w:rPr>
        <w:t xml:space="preserve"> i</w:t>
      </w:r>
      <w:r w:rsidRPr="00A6742A">
        <w:rPr>
          <w:lang w:val="en-GB"/>
        </w:rPr>
        <w:t>nnovation</w:t>
      </w:r>
      <w:r w:rsidR="00B626B7">
        <w:rPr>
          <w:lang w:val="en-GB"/>
        </w:rPr>
        <w:t>s, upon</w:t>
      </w:r>
      <w:r w:rsidR="00CC3ED8" w:rsidRPr="00A6742A">
        <w:rPr>
          <w:lang w:val="en-GB"/>
        </w:rPr>
        <w:t xml:space="preserve"> request </w:t>
      </w:r>
      <w:r w:rsidR="00B626B7">
        <w:rPr>
          <w:lang w:val="en-GB"/>
        </w:rPr>
        <w:t>o</w:t>
      </w:r>
      <w:r w:rsidR="00CC3ED8" w:rsidRPr="00A6742A">
        <w:rPr>
          <w:lang w:val="en-GB"/>
        </w:rPr>
        <w:t>f the Project Coordinator.</w:t>
      </w:r>
    </w:p>
    <w:p w14:paraId="0A4F663C" w14:textId="289648C8" w:rsidR="007A5FDC" w:rsidRPr="00A6742A" w:rsidRDefault="007A5FDC" w:rsidP="007A5FDC">
      <w:pPr>
        <w:pStyle w:val="Textkrper"/>
        <w:rPr>
          <w:lang w:val="en-GB"/>
        </w:rPr>
      </w:pPr>
      <w:r w:rsidRPr="00A6742A">
        <w:rPr>
          <w:lang w:val="en-GB"/>
        </w:rPr>
        <w:t>It is hoped that</w:t>
      </w:r>
      <w:r w:rsidR="00707C7D">
        <w:rPr>
          <w:lang w:val="en-GB"/>
        </w:rPr>
        <w:t>,</w:t>
      </w:r>
      <w:r w:rsidRPr="00A6742A">
        <w:rPr>
          <w:lang w:val="en-GB"/>
        </w:rPr>
        <w:t xml:space="preserve"> in Year 3, the SRC will be able to make</w:t>
      </w:r>
      <w:r w:rsidR="000D3F51">
        <w:rPr>
          <w:lang w:val="en-GB"/>
        </w:rPr>
        <w:t xml:space="preserve"> </w:t>
      </w:r>
      <w:r w:rsidRPr="00A6742A">
        <w:rPr>
          <w:lang w:val="en-GB"/>
        </w:rPr>
        <w:t>face-to-face backstopping visit</w:t>
      </w:r>
      <w:r w:rsidR="000D3F51">
        <w:rPr>
          <w:lang w:val="en-GB"/>
        </w:rPr>
        <w:t>s</w:t>
      </w:r>
      <w:r w:rsidRPr="00A6742A">
        <w:rPr>
          <w:lang w:val="en-GB"/>
        </w:rPr>
        <w:t xml:space="preserve"> to Mozambique, Zimbabwe and South Africa.</w:t>
      </w:r>
    </w:p>
    <w:p w14:paraId="2311CC9D" w14:textId="5B09CDF3" w:rsidR="00635BBF" w:rsidRPr="00DD5ADE" w:rsidRDefault="00E64CA4" w:rsidP="00225049">
      <w:pPr>
        <w:pStyle w:val="Textkrper2"/>
        <w:rPr>
          <w:lang w:val="en-GB"/>
        </w:rPr>
      </w:pPr>
      <w:r w:rsidRPr="00DD5ADE">
        <w:rPr>
          <w:lang w:val="en-GB"/>
        </w:rPr>
        <w:t xml:space="preserve">Policy dialogue, networking </w:t>
      </w:r>
      <w:r w:rsidR="000D3F51" w:rsidRPr="00DD5ADE">
        <w:rPr>
          <w:lang w:val="en-GB"/>
        </w:rPr>
        <w:t>and f</w:t>
      </w:r>
      <w:r w:rsidR="00635BBF" w:rsidRPr="00DD5ADE">
        <w:rPr>
          <w:lang w:val="en-GB"/>
        </w:rPr>
        <w:t>undraising</w:t>
      </w:r>
      <w:r w:rsidR="00ED7FE9" w:rsidRPr="00DD5ADE">
        <w:rPr>
          <w:lang w:val="en-GB"/>
        </w:rPr>
        <w:t xml:space="preserve"> (related to Indicator</w:t>
      </w:r>
      <w:r w:rsidR="000D3F51" w:rsidRPr="00DD5ADE">
        <w:rPr>
          <w:lang w:val="en-GB"/>
        </w:rPr>
        <w:t>s 2 &amp;</w:t>
      </w:r>
      <w:r w:rsidR="00ED7FE9" w:rsidRPr="00DD5ADE">
        <w:rPr>
          <w:lang w:val="en-GB"/>
        </w:rPr>
        <w:t xml:space="preserve"> 3)</w:t>
      </w:r>
    </w:p>
    <w:p w14:paraId="7CE35B14" w14:textId="230B300D" w:rsidR="007D6953" w:rsidRPr="00A6742A" w:rsidRDefault="000D3F51" w:rsidP="00A929D4">
      <w:pPr>
        <w:pStyle w:val="Textkrper"/>
        <w:rPr>
          <w:lang w:val="en-GB"/>
        </w:rPr>
      </w:pPr>
      <w:r>
        <w:rPr>
          <w:lang w:val="en-GB"/>
        </w:rPr>
        <w:t>P</w:t>
      </w:r>
      <w:r w:rsidR="008F5342" w:rsidRPr="00A6742A">
        <w:rPr>
          <w:lang w:val="en-GB"/>
        </w:rPr>
        <w:t xml:space="preserve">olicy dialogue remains an area that </w:t>
      </w:r>
      <w:r>
        <w:rPr>
          <w:lang w:val="en-GB"/>
        </w:rPr>
        <w:t xml:space="preserve">needs </w:t>
      </w:r>
      <w:r w:rsidR="008F5342" w:rsidRPr="00A6742A">
        <w:rPr>
          <w:lang w:val="en-GB"/>
        </w:rPr>
        <w:t xml:space="preserve">more attention. </w:t>
      </w:r>
      <w:r w:rsidR="00CC3ED8" w:rsidRPr="00A6742A">
        <w:rPr>
          <w:lang w:val="en-GB"/>
        </w:rPr>
        <w:t xml:space="preserve">In </w:t>
      </w:r>
      <w:r>
        <w:rPr>
          <w:lang w:val="en-GB"/>
        </w:rPr>
        <w:t>Y</w:t>
      </w:r>
      <w:r w:rsidR="00BC0942" w:rsidRPr="00A6742A">
        <w:rPr>
          <w:lang w:val="en-GB"/>
        </w:rPr>
        <w:t xml:space="preserve">ear 2, </w:t>
      </w:r>
      <w:r w:rsidR="00CC3ED8" w:rsidRPr="00A6742A">
        <w:rPr>
          <w:lang w:val="en-GB"/>
        </w:rPr>
        <w:t xml:space="preserve">the </w:t>
      </w:r>
      <w:r w:rsidR="00FC4D89" w:rsidRPr="00A6742A">
        <w:rPr>
          <w:lang w:val="en-GB"/>
        </w:rPr>
        <w:t xml:space="preserve">SRC </w:t>
      </w:r>
      <w:r w:rsidR="00CC3ED8" w:rsidRPr="00A6742A">
        <w:rPr>
          <w:lang w:val="en-GB"/>
        </w:rPr>
        <w:t xml:space="preserve">edited and provided input </w:t>
      </w:r>
      <w:r>
        <w:rPr>
          <w:lang w:val="en-GB"/>
        </w:rPr>
        <w:t xml:space="preserve">on the </w:t>
      </w:r>
      <w:r w:rsidR="001C6733" w:rsidRPr="00A6742A">
        <w:rPr>
          <w:lang w:val="en-GB"/>
        </w:rPr>
        <w:t>“</w:t>
      </w:r>
      <w:r w:rsidR="00CC3ED8" w:rsidRPr="00A6742A">
        <w:rPr>
          <w:lang w:val="en-GB"/>
        </w:rPr>
        <w:t>Strategy for I</w:t>
      </w:r>
      <w:r w:rsidR="007D6953" w:rsidRPr="00A6742A">
        <w:rPr>
          <w:lang w:val="en-GB"/>
        </w:rPr>
        <w:t xml:space="preserve">nstitutionalization of Local Innovation (LI) and Participatory Innovation Development (PID) </w:t>
      </w:r>
      <w:r w:rsidR="00CC3ED8" w:rsidRPr="00A6742A">
        <w:rPr>
          <w:lang w:val="en-GB"/>
        </w:rPr>
        <w:t xml:space="preserve">for </w:t>
      </w:r>
      <w:r w:rsidR="007D6953" w:rsidRPr="00A6742A">
        <w:rPr>
          <w:lang w:val="en-GB"/>
        </w:rPr>
        <w:t>CP Kenya</w:t>
      </w:r>
      <w:r w:rsidR="001C6733" w:rsidRPr="00A6742A">
        <w:rPr>
          <w:lang w:val="en-GB"/>
        </w:rPr>
        <w:t>”</w:t>
      </w:r>
      <w:r w:rsidR="00CC3ED8" w:rsidRPr="00A6742A">
        <w:rPr>
          <w:lang w:val="en-GB"/>
        </w:rPr>
        <w:t>. He also t</w:t>
      </w:r>
      <w:r w:rsidR="00FC4D89" w:rsidRPr="00A6742A">
        <w:rPr>
          <w:lang w:val="en-GB"/>
        </w:rPr>
        <w:t>ran</w:t>
      </w:r>
      <w:r w:rsidR="007D6953" w:rsidRPr="00A6742A">
        <w:rPr>
          <w:lang w:val="en-GB"/>
        </w:rPr>
        <w:t>slat</w:t>
      </w:r>
      <w:r w:rsidR="00FC4D89" w:rsidRPr="00A6742A">
        <w:rPr>
          <w:lang w:val="en-GB"/>
        </w:rPr>
        <w:t xml:space="preserve">ed the </w:t>
      </w:r>
      <w:proofErr w:type="spellStart"/>
      <w:r w:rsidR="007D6953" w:rsidRPr="00A6742A">
        <w:rPr>
          <w:lang w:val="en-GB"/>
        </w:rPr>
        <w:t>Proli-FaNS</w:t>
      </w:r>
      <w:proofErr w:type="spellEnd"/>
      <w:r w:rsidR="007D6953" w:rsidRPr="00A6742A">
        <w:rPr>
          <w:lang w:val="en-GB"/>
        </w:rPr>
        <w:t xml:space="preserve"> </w:t>
      </w:r>
      <w:r w:rsidR="00DD5ADE">
        <w:rPr>
          <w:lang w:val="en-GB"/>
        </w:rPr>
        <w:t xml:space="preserve">(Promoting local innovation in Food and Nutrition Security) </w:t>
      </w:r>
      <w:r w:rsidR="007D6953" w:rsidRPr="00A6742A">
        <w:rPr>
          <w:lang w:val="en-GB"/>
        </w:rPr>
        <w:t xml:space="preserve">policy brief </w:t>
      </w:r>
      <w:r w:rsidR="00FC4D89" w:rsidRPr="00A6742A">
        <w:rPr>
          <w:lang w:val="en-GB"/>
        </w:rPr>
        <w:t xml:space="preserve">into Portuguese for </w:t>
      </w:r>
      <w:r>
        <w:rPr>
          <w:lang w:val="en-GB"/>
        </w:rPr>
        <w:t xml:space="preserve">the </w:t>
      </w:r>
      <w:r w:rsidR="00FC4D89" w:rsidRPr="00A6742A">
        <w:rPr>
          <w:lang w:val="en-GB"/>
        </w:rPr>
        <w:t xml:space="preserve">CP </w:t>
      </w:r>
      <w:r>
        <w:rPr>
          <w:lang w:val="en-GB"/>
        </w:rPr>
        <w:t xml:space="preserve">in </w:t>
      </w:r>
      <w:r w:rsidR="007D6953" w:rsidRPr="00A6742A">
        <w:rPr>
          <w:lang w:val="en-GB"/>
        </w:rPr>
        <w:t>Mozambique.</w:t>
      </w:r>
      <w:r w:rsidR="00FC4D89" w:rsidRPr="00A6742A">
        <w:rPr>
          <w:lang w:val="en-GB"/>
        </w:rPr>
        <w:t xml:space="preserve"> He participated </w:t>
      </w:r>
      <w:r w:rsidR="00CC3ED8" w:rsidRPr="00A6742A">
        <w:rPr>
          <w:lang w:val="en-GB"/>
        </w:rPr>
        <w:t xml:space="preserve">in </w:t>
      </w:r>
      <w:r w:rsidR="00FC4D89" w:rsidRPr="00A6742A">
        <w:rPr>
          <w:lang w:val="en-GB"/>
        </w:rPr>
        <w:t>many Zoom webinars</w:t>
      </w:r>
      <w:r>
        <w:rPr>
          <w:lang w:val="en-GB"/>
        </w:rPr>
        <w:t>, during which</w:t>
      </w:r>
      <w:r w:rsidR="00CC3ED8" w:rsidRPr="00A6742A">
        <w:rPr>
          <w:lang w:val="en-GB"/>
        </w:rPr>
        <w:t xml:space="preserve"> </w:t>
      </w:r>
      <w:r>
        <w:rPr>
          <w:lang w:val="en-GB"/>
        </w:rPr>
        <w:t xml:space="preserve">he </w:t>
      </w:r>
      <w:r w:rsidR="00FC4D89" w:rsidRPr="00A6742A">
        <w:rPr>
          <w:lang w:val="en-GB"/>
        </w:rPr>
        <w:t>posted targeted questions</w:t>
      </w:r>
      <w:r w:rsidR="00A929D4" w:rsidRPr="00A6742A">
        <w:rPr>
          <w:lang w:val="en-GB"/>
        </w:rPr>
        <w:t xml:space="preserve"> highlighting </w:t>
      </w:r>
      <w:r>
        <w:rPr>
          <w:lang w:val="en-GB"/>
        </w:rPr>
        <w:t xml:space="preserve">the </w:t>
      </w:r>
      <w:r w:rsidR="00A929D4" w:rsidRPr="00A6742A">
        <w:rPr>
          <w:lang w:val="en-GB"/>
        </w:rPr>
        <w:t>PID approach</w:t>
      </w:r>
      <w:r w:rsidR="00FC4D89" w:rsidRPr="00A6742A">
        <w:rPr>
          <w:lang w:val="en-GB"/>
        </w:rPr>
        <w:t>.</w:t>
      </w:r>
      <w:r w:rsidR="007D6953" w:rsidRPr="00A6742A">
        <w:rPr>
          <w:lang w:val="en-GB"/>
        </w:rPr>
        <w:t xml:space="preserve"> </w:t>
      </w:r>
    </w:p>
    <w:p w14:paraId="392A0960" w14:textId="3C5BCBF2" w:rsidR="00223BAF" w:rsidRPr="00DD5ADE" w:rsidRDefault="00E64CA4" w:rsidP="00225049">
      <w:pPr>
        <w:pStyle w:val="Textkrper2"/>
        <w:rPr>
          <w:lang w:val="en-GB"/>
        </w:rPr>
      </w:pPr>
      <w:r w:rsidRPr="00DD5ADE">
        <w:rPr>
          <w:lang w:val="en-GB"/>
        </w:rPr>
        <w:t xml:space="preserve">Documentation and </w:t>
      </w:r>
      <w:r w:rsidR="000D3F51" w:rsidRPr="00DD5ADE">
        <w:rPr>
          <w:lang w:val="en-GB"/>
        </w:rPr>
        <w:t>i</w:t>
      </w:r>
      <w:r w:rsidRPr="00DD5ADE">
        <w:rPr>
          <w:lang w:val="en-GB"/>
        </w:rPr>
        <w:t>nformation sharing</w:t>
      </w:r>
      <w:r w:rsidR="00ED7FE9" w:rsidRPr="00DD5ADE">
        <w:rPr>
          <w:lang w:val="en-GB"/>
        </w:rPr>
        <w:t xml:space="preserve"> (related to </w:t>
      </w:r>
      <w:r w:rsidR="000D3F51" w:rsidRPr="00DD5ADE">
        <w:rPr>
          <w:lang w:val="en-GB"/>
        </w:rPr>
        <w:t>I</w:t>
      </w:r>
      <w:r w:rsidR="00ED7FE9" w:rsidRPr="00DD5ADE">
        <w:rPr>
          <w:lang w:val="en-GB"/>
        </w:rPr>
        <w:t>ndicator 2)</w:t>
      </w:r>
    </w:p>
    <w:p w14:paraId="1CB66C23" w14:textId="7F3F2BC6" w:rsidR="00E960B7" w:rsidRPr="00A6742A" w:rsidRDefault="00623115" w:rsidP="00CD104B">
      <w:pPr>
        <w:pStyle w:val="Textkrper"/>
        <w:rPr>
          <w:lang w:val="en-GB"/>
        </w:rPr>
      </w:pPr>
      <w:r w:rsidRPr="00A6742A">
        <w:rPr>
          <w:lang w:val="en-GB"/>
        </w:rPr>
        <w:t xml:space="preserve">Although most CPS did not </w:t>
      </w:r>
      <w:r w:rsidR="00237576" w:rsidRPr="00A6742A">
        <w:rPr>
          <w:lang w:val="en-GB"/>
        </w:rPr>
        <w:t xml:space="preserve">specifically </w:t>
      </w:r>
      <w:r w:rsidRPr="00A6742A">
        <w:rPr>
          <w:lang w:val="en-GB"/>
        </w:rPr>
        <w:t>produce</w:t>
      </w:r>
      <w:r w:rsidR="00631DB8" w:rsidRPr="00A6742A">
        <w:rPr>
          <w:lang w:val="en-GB"/>
        </w:rPr>
        <w:t xml:space="preserve"> or </w:t>
      </w:r>
      <w:r w:rsidRPr="00A6742A">
        <w:rPr>
          <w:lang w:val="en-GB"/>
        </w:rPr>
        <w:t xml:space="preserve">publish any documentation, the </w:t>
      </w:r>
      <w:r w:rsidR="0087472E" w:rsidRPr="00A6742A">
        <w:rPr>
          <w:lang w:val="en-GB"/>
        </w:rPr>
        <w:t>Prolinnova/AGC Global F</w:t>
      </w:r>
      <w:r w:rsidR="00270057">
        <w:rPr>
          <w:lang w:val="en-GB"/>
        </w:rPr>
        <w:t>armer Innovation Fair</w:t>
      </w:r>
      <w:r w:rsidR="0087472E" w:rsidRPr="00A6742A">
        <w:rPr>
          <w:lang w:val="en-GB"/>
        </w:rPr>
        <w:t>, the 2020 A</w:t>
      </w:r>
      <w:r w:rsidR="00270057">
        <w:rPr>
          <w:lang w:val="en-GB"/>
        </w:rPr>
        <w:t>f</w:t>
      </w:r>
      <w:r w:rsidR="00237576" w:rsidRPr="00A6742A">
        <w:rPr>
          <w:lang w:val="en-GB"/>
        </w:rPr>
        <w:t>PW</w:t>
      </w:r>
      <w:r w:rsidR="0087472E" w:rsidRPr="00A6742A">
        <w:rPr>
          <w:lang w:val="en-GB"/>
        </w:rPr>
        <w:t xml:space="preserve"> and the I</w:t>
      </w:r>
      <w:r w:rsidR="00237576" w:rsidRPr="00A6742A">
        <w:rPr>
          <w:lang w:val="en-GB"/>
        </w:rPr>
        <w:t xml:space="preserve">PW </w:t>
      </w:r>
      <w:r w:rsidRPr="00A6742A">
        <w:rPr>
          <w:lang w:val="en-GB"/>
        </w:rPr>
        <w:t>provided opportunit</w:t>
      </w:r>
      <w:r w:rsidR="00270057">
        <w:rPr>
          <w:lang w:val="en-GB"/>
        </w:rPr>
        <w:t>ies</w:t>
      </w:r>
      <w:r w:rsidRPr="00A6742A">
        <w:rPr>
          <w:lang w:val="en-GB"/>
        </w:rPr>
        <w:t xml:space="preserve"> </w:t>
      </w:r>
      <w:r w:rsidR="00270057">
        <w:rPr>
          <w:lang w:val="en-GB"/>
        </w:rPr>
        <w:t xml:space="preserve">for </w:t>
      </w:r>
      <w:r w:rsidR="00237576" w:rsidRPr="00A6742A">
        <w:rPr>
          <w:lang w:val="en-GB"/>
        </w:rPr>
        <w:t xml:space="preserve">many CPs </w:t>
      </w:r>
      <w:r w:rsidRPr="00A6742A">
        <w:rPr>
          <w:lang w:val="en-GB"/>
        </w:rPr>
        <w:t xml:space="preserve">to document and </w:t>
      </w:r>
      <w:r w:rsidR="00237576" w:rsidRPr="00A6742A">
        <w:rPr>
          <w:lang w:val="en-GB"/>
        </w:rPr>
        <w:t xml:space="preserve">share their experiences and </w:t>
      </w:r>
      <w:r w:rsidRPr="00A6742A">
        <w:rPr>
          <w:lang w:val="en-GB"/>
        </w:rPr>
        <w:t xml:space="preserve">case studies on </w:t>
      </w:r>
      <w:r w:rsidR="0087472E" w:rsidRPr="00A6742A">
        <w:rPr>
          <w:lang w:val="en-GB"/>
        </w:rPr>
        <w:t xml:space="preserve">PID </w:t>
      </w:r>
      <w:r w:rsidRPr="00A6742A">
        <w:rPr>
          <w:lang w:val="en-GB"/>
        </w:rPr>
        <w:t>process</w:t>
      </w:r>
      <w:r w:rsidR="00270057">
        <w:rPr>
          <w:lang w:val="en-GB"/>
        </w:rPr>
        <w:t>es</w:t>
      </w:r>
      <w:r w:rsidRPr="00A6742A">
        <w:rPr>
          <w:lang w:val="en-GB"/>
        </w:rPr>
        <w:t xml:space="preserve"> </w:t>
      </w:r>
      <w:r w:rsidR="0087472E" w:rsidRPr="00A6742A">
        <w:rPr>
          <w:lang w:val="en-GB"/>
        </w:rPr>
        <w:t>and innovations. The Prolinnova</w:t>
      </w:r>
      <w:r w:rsidR="00270057">
        <w:rPr>
          <w:lang w:val="en-GB"/>
        </w:rPr>
        <w:t>/</w:t>
      </w:r>
      <w:r w:rsidR="0087472E" w:rsidRPr="00A6742A">
        <w:rPr>
          <w:lang w:val="en-GB"/>
        </w:rPr>
        <w:t xml:space="preserve"> AGC storytelling training</w:t>
      </w:r>
      <w:r w:rsidR="00CD104B" w:rsidRPr="00A6742A">
        <w:rPr>
          <w:lang w:val="en-GB"/>
        </w:rPr>
        <w:t xml:space="preserve">, besides </w:t>
      </w:r>
      <w:r w:rsidR="00237576" w:rsidRPr="00A6742A">
        <w:rPr>
          <w:lang w:val="en-GB"/>
        </w:rPr>
        <w:t>build</w:t>
      </w:r>
      <w:r w:rsidR="00CD104B" w:rsidRPr="00A6742A">
        <w:rPr>
          <w:lang w:val="en-GB"/>
        </w:rPr>
        <w:t>ing</w:t>
      </w:r>
      <w:r w:rsidR="00237576" w:rsidRPr="00A6742A">
        <w:rPr>
          <w:lang w:val="en-GB"/>
        </w:rPr>
        <w:t xml:space="preserve"> the</w:t>
      </w:r>
      <w:r w:rsidR="00CD104B" w:rsidRPr="00A6742A">
        <w:rPr>
          <w:lang w:val="en-GB"/>
        </w:rPr>
        <w:t>ir</w:t>
      </w:r>
      <w:r w:rsidR="00237576" w:rsidRPr="00A6742A">
        <w:rPr>
          <w:lang w:val="en-GB"/>
        </w:rPr>
        <w:t xml:space="preserve"> capacit</w:t>
      </w:r>
      <w:r w:rsidR="00270057">
        <w:rPr>
          <w:lang w:val="en-GB"/>
        </w:rPr>
        <w:t>ies</w:t>
      </w:r>
      <w:r w:rsidR="00CD104B" w:rsidRPr="00A6742A">
        <w:rPr>
          <w:lang w:val="en-GB"/>
        </w:rPr>
        <w:t xml:space="preserve">, </w:t>
      </w:r>
      <w:r w:rsidR="00270057">
        <w:rPr>
          <w:lang w:val="en-GB"/>
        </w:rPr>
        <w:t>also</w:t>
      </w:r>
      <w:r w:rsidR="00CD104B" w:rsidRPr="00A6742A">
        <w:rPr>
          <w:lang w:val="en-GB"/>
        </w:rPr>
        <w:t xml:space="preserve"> </w:t>
      </w:r>
      <w:r w:rsidR="0087472E" w:rsidRPr="00A6742A">
        <w:rPr>
          <w:lang w:val="en-GB"/>
        </w:rPr>
        <w:t xml:space="preserve">enabled </w:t>
      </w:r>
      <w:r w:rsidR="00270057">
        <w:rPr>
          <w:lang w:val="en-GB"/>
        </w:rPr>
        <w:t xml:space="preserve">the </w:t>
      </w:r>
      <w:r w:rsidRPr="00A6742A">
        <w:rPr>
          <w:lang w:val="en-GB"/>
        </w:rPr>
        <w:t xml:space="preserve">CPs </w:t>
      </w:r>
      <w:r w:rsidR="00270057">
        <w:rPr>
          <w:lang w:val="en-GB"/>
        </w:rPr>
        <w:t>in</w:t>
      </w:r>
      <w:r w:rsidRPr="00A6742A">
        <w:rPr>
          <w:lang w:val="en-GB"/>
        </w:rPr>
        <w:t xml:space="preserve"> </w:t>
      </w:r>
      <w:r w:rsidR="0087472E" w:rsidRPr="00A6742A">
        <w:rPr>
          <w:lang w:val="en-GB"/>
        </w:rPr>
        <w:t>Kenya, Mozambique</w:t>
      </w:r>
      <w:r w:rsidR="00270057">
        <w:rPr>
          <w:lang w:val="en-GB"/>
        </w:rPr>
        <w:t>,</w:t>
      </w:r>
      <w:r w:rsidR="0087472E" w:rsidRPr="00A6742A">
        <w:rPr>
          <w:lang w:val="en-GB"/>
        </w:rPr>
        <w:t xml:space="preserve"> South Africa</w:t>
      </w:r>
      <w:r w:rsidR="00270057">
        <w:rPr>
          <w:lang w:val="en-GB"/>
        </w:rPr>
        <w:t>, Sudan and Uganda</w:t>
      </w:r>
      <w:r w:rsidR="0087472E" w:rsidRPr="00A6742A">
        <w:rPr>
          <w:lang w:val="en-GB"/>
        </w:rPr>
        <w:t xml:space="preserve"> </w:t>
      </w:r>
      <w:r w:rsidR="00CD104B" w:rsidRPr="00A6742A">
        <w:rPr>
          <w:lang w:val="en-GB"/>
        </w:rPr>
        <w:t xml:space="preserve">to document </w:t>
      </w:r>
      <w:r w:rsidR="00237576" w:rsidRPr="00A6742A">
        <w:rPr>
          <w:lang w:val="en-GB"/>
        </w:rPr>
        <w:t xml:space="preserve">their experiences in </w:t>
      </w:r>
      <w:r w:rsidR="00270057">
        <w:rPr>
          <w:lang w:val="en-GB"/>
        </w:rPr>
        <w:t xml:space="preserve">the </w:t>
      </w:r>
      <w:r w:rsidR="00237576" w:rsidRPr="00A6742A">
        <w:rPr>
          <w:lang w:val="en-GB"/>
        </w:rPr>
        <w:t xml:space="preserve">form of videos and </w:t>
      </w:r>
      <w:r w:rsidR="00270057">
        <w:rPr>
          <w:lang w:val="en-GB"/>
        </w:rPr>
        <w:t xml:space="preserve">PowerPoint </w:t>
      </w:r>
      <w:r w:rsidR="00237576" w:rsidRPr="00A6742A">
        <w:rPr>
          <w:lang w:val="en-GB"/>
        </w:rPr>
        <w:t>presentations during the IPW</w:t>
      </w:r>
      <w:r w:rsidRPr="00A6742A">
        <w:rPr>
          <w:lang w:val="en-GB"/>
        </w:rPr>
        <w:t>.</w:t>
      </w:r>
      <w:r w:rsidR="00B15261" w:rsidRPr="00A6742A">
        <w:rPr>
          <w:lang w:val="en-GB"/>
        </w:rPr>
        <w:t xml:space="preserve"> </w:t>
      </w:r>
      <w:r w:rsidR="00237576" w:rsidRPr="00A6742A">
        <w:rPr>
          <w:lang w:val="en-GB"/>
        </w:rPr>
        <w:t>In addition, t</w:t>
      </w:r>
      <w:r w:rsidR="00263162" w:rsidRPr="00A6742A">
        <w:rPr>
          <w:lang w:val="en-GB"/>
        </w:rPr>
        <w:t>h</w:t>
      </w:r>
      <w:r w:rsidR="00270057">
        <w:rPr>
          <w:lang w:val="en-GB"/>
        </w:rPr>
        <w:t>e</w:t>
      </w:r>
      <w:r w:rsidR="00263162" w:rsidRPr="00A6742A">
        <w:rPr>
          <w:lang w:val="en-GB"/>
        </w:rPr>
        <w:t xml:space="preserve"> CPs </w:t>
      </w:r>
      <w:r w:rsidR="00270057">
        <w:rPr>
          <w:lang w:val="en-GB"/>
        </w:rPr>
        <w:t xml:space="preserve">in </w:t>
      </w:r>
      <w:r w:rsidR="00263162" w:rsidRPr="00A6742A">
        <w:rPr>
          <w:lang w:val="en-GB"/>
        </w:rPr>
        <w:t xml:space="preserve">Kenya, Mozambique and South Africa produced and uploaded onto their Prolinnova </w:t>
      </w:r>
      <w:r w:rsidR="00270057">
        <w:rPr>
          <w:lang w:val="en-GB"/>
        </w:rPr>
        <w:t>w</w:t>
      </w:r>
      <w:r w:rsidR="00263162" w:rsidRPr="00A6742A">
        <w:rPr>
          <w:lang w:val="en-GB"/>
        </w:rPr>
        <w:t>eb</w:t>
      </w:r>
      <w:r w:rsidR="00270057">
        <w:rPr>
          <w:lang w:val="en-GB"/>
        </w:rPr>
        <w:t>pages</w:t>
      </w:r>
      <w:r w:rsidR="00263162" w:rsidRPr="00A6742A">
        <w:rPr>
          <w:lang w:val="en-GB"/>
        </w:rPr>
        <w:t xml:space="preserve"> their 2020 CP </w:t>
      </w:r>
      <w:r w:rsidR="00270057">
        <w:rPr>
          <w:lang w:val="en-GB"/>
        </w:rPr>
        <w:t>a</w:t>
      </w:r>
      <w:r w:rsidR="00263162" w:rsidRPr="00A6742A">
        <w:rPr>
          <w:lang w:val="en-GB"/>
        </w:rPr>
        <w:t xml:space="preserve">nnual </w:t>
      </w:r>
      <w:r w:rsidR="00270057">
        <w:rPr>
          <w:lang w:val="en-GB"/>
        </w:rPr>
        <w:t>r</w:t>
      </w:r>
      <w:r w:rsidR="00263162" w:rsidRPr="00A6742A">
        <w:rPr>
          <w:lang w:val="en-GB"/>
        </w:rPr>
        <w:t>eport</w:t>
      </w:r>
      <w:r w:rsidR="00237576" w:rsidRPr="00A6742A">
        <w:rPr>
          <w:lang w:val="en-GB"/>
        </w:rPr>
        <w:t>s</w:t>
      </w:r>
      <w:r w:rsidR="00263162" w:rsidRPr="00A6742A">
        <w:rPr>
          <w:lang w:val="en-GB"/>
        </w:rPr>
        <w:t>.</w:t>
      </w:r>
      <w:bookmarkStart w:id="0" w:name="_GoBack"/>
      <w:bookmarkEnd w:id="0"/>
      <w:r w:rsidR="00B96750" w:rsidRPr="00A6742A">
        <w:rPr>
          <w:lang w:val="en-GB"/>
        </w:rPr>
        <w:t xml:space="preserve"> </w:t>
      </w:r>
      <w:r w:rsidR="00237576" w:rsidRPr="00A6742A">
        <w:rPr>
          <w:lang w:val="en-GB"/>
        </w:rPr>
        <w:t>T</w:t>
      </w:r>
      <w:r w:rsidR="009D261F" w:rsidRPr="00A6742A">
        <w:rPr>
          <w:lang w:val="en-GB"/>
        </w:rPr>
        <w:t xml:space="preserve">he </w:t>
      </w:r>
      <w:r w:rsidR="00A22B3D" w:rsidRPr="00A6742A">
        <w:rPr>
          <w:lang w:val="en-GB"/>
        </w:rPr>
        <w:t xml:space="preserve">SRC contributed to the drafting of a number of reports at IST level. These included the </w:t>
      </w:r>
      <w:r w:rsidR="00225049" w:rsidRPr="00A6742A">
        <w:rPr>
          <w:lang w:val="en-GB"/>
        </w:rPr>
        <w:t>SULCI-</w:t>
      </w:r>
      <w:proofErr w:type="spellStart"/>
      <w:r w:rsidR="00225049" w:rsidRPr="00A6742A">
        <w:rPr>
          <w:lang w:val="en-GB"/>
        </w:rPr>
        <w:t>FaNS</w:t>
      </w:r>
      <w:proofErr w:type="spellEnd"/>
      <w:r w:rsidR="00263162" w:rsidRPr="00A6742A">
        <w:rPr>
          <w:lang w:val="en-GB"/>
        </w:rPr>
        <w:t xml:space="preserve"> </w:t>
      </w:r>
      <w:r w:rsidR="00DD5ADE">
        <w:rPr>
          <w:lang w:val="en-GB"/>
        </w:rPr>
        <w:t xml:space="preserve">(Scaling Up Local Capacity to Innovate in Food and Nutrition Security) </w:t>
      </w:r>
      <w:r w:rsidR="00263162" w:rsidRPr="00A6742A">
        <w:rPr>
          <w:lang w:val="en-GB"/>
        </w:rPr>
        <w:t>ESA Annual Report for 2020</w:t>
      </w:r>
      <w:r w:rsidR="00A22B3D" w:rsidRPr="00A6742A">
        <w:rPr>
          <w:lang w:val="en-GB"/>
        </w:rPr>
        <w:t xml:space="preserve">, the </w:t>
      </w:r>
      <w:r w:rsidR="00263162" w:rsidRPr="00A6742A">
        <w:rPr>
          <w:lang w:val="en-GB"/>
        </w:rPr>
        <w:t>SULCI-</w:t>
      </w:r>
      <w:proofErr w:type="spellStart"/>
      <w:r w:rsidR="00631DB8" w:rsidRPr="00A6742A">
        <w:rPr>
          <w:lang w:val="en-GB"/>
        </w:rPr>
        <w:t>FaNS</w:t>
      </w:r>
      <w:proofErr w:type="spellEnd"/>
      <w:r w:rsidR="00631DB8" w:rsidRPr="00A6742A">
        <w:rPr>
          <w:lang w:val="en-GB"/>
        </w:rPr>
        <w:t xml:space="preserve"> 6</w:t>
      </w:r>
      <w:r w:rsidR="00263162" w:rsidRPr="00A6742A">
        <w:rPr>
          <w:lang w:val="en-GB"/>
        </w:rPr>
        <w:t>-month</w:t>
      </w:r>
      <w:r w:rsidR="00270057">
        <w:rPr>
          <w:lang w:val="en-GB"/>
        </w:rPr>
        <w:t>ly report</w:t>
      </w:r>
      <w:r w:rsidR="00A22B3D" w:rsidRPr="00A6742A">
        <w:rPr>
          <w:lang w:val="en-GB"/>
        </w:rPr>
        <w:t xml:space="preserve">, </w:t>
      </w:r>
      <w:r w:rsidR="00270057">
        <w:rPr>
          <w:lang w:val="en-GB"/>
        </w:rPr>
        <w:t xml:space="preserve">and </w:t>
      </w:r>
      <w:r w:rsidR="00A22B3D" w:rsidRPr="00A6742A">
        <w:rPr>
          <w:lang w:val="en-GB"/>
        </w:rPr>
        <w:t>the A</w:t>
      </w:r>
      <w:r w:rsidR="00270057">
        <w:rPr>
          <w:lang w:val="en-GB"/>
        </w:rPr>
        <w:t>f</w:t>
      </w:r>
      <w:r w:rsidR="00A22B3D" w:rsidRPr="00A6742A">
        <w:rPr>
          <w:lang w:val="en-GB"/>
        </w:rPr>
        <w:t>PW and IPW reports.</w:t>
      </w:r>
      <w:r w:rsidR="009D261F" w:rsidRPr="00A6742A">
        <w:rPr>
          <w:lang w:val="en-GB"/>
        </w:rPr>
        <w:t xml:space="preserve"> He also developed/edited/</w:t>
      </w:r>
      <w:r w:rsidR="00270057">
        <w:rPr>
          <w:lang w:val="en-GB"/>
        </w:rPr>
        <w:t xml:space="preserve"> </w:t>
      </w:r>
      <w:r w:rsidR="009D261F" w:rsidRPr="00A6742A">
        <w:rPr>
          <w:lang w:val="en-GB"/>
        </w:rPr>
        <w:t>translated and uploaded a number of articles on the Prolinnova website</w:t>
      </w:r>
      <w:r w:rsidR="00270057">
        <w:rPr>
          <w:lang w:val="en-GB"/>
        </w:rPr>
        <w:t xml:space="preserve">, </w:t>
      </w:r>
      <w:r w:rsidR="009D261F" w:rsidRPr="00A6742A">
        <w:rPr>
          <w:lang w:val="en-GB"/>
        </w:rPr>
        <w:t>includ</w:t>
      </w:r>
      <w:r w:rsidR="00270057">
        <w:rPr>
          <w:lang w:val="en-GB"/>
        </w:rPr>
        <w:t>ing</w:t>
      </w:r>
      <w:r w:rsidR="009D261F" w:rsidRPr="00A6742A">
        <w:rPr>
          <w:lang w:val="en-GB"/>
        </w:rPr>
        <w:t xml:space="preserve"> a 2-page summary of the A</w:t>
      </w:r>
      <w:r w:rsidR="00270057">
        <w:rPr>
          <w:lang w:val="en-GB"/>
        </w:rPr>
        <w:t>F</w:t>
      </w:r>
      <w:r w:rsidR="009D261F" w:rsidRPr="00A6742A">
        <w:rPr>
          <w:lang w:val="en-GB"/>
        </w:rPr>
        <w:t xml:space="preserve">PW report </w:t>
      </w:r>
      <w:r w:rsidR="00237576" w:rsidRPr="00A6742A">
        <w:rPr>
          <w:lang w:val="en-GB"/>
        </w:rPr>
        <w:t xml:space="preserve">and </w:t>
      </w:r>
      <w:r w:rsidR="009D261F" w:rsidRPr="00A6742A">
        <w:rPr>
          <w:lang w:val="en-GB"/>
        </w:rPr>
        <w:t>a</w:t>
      </w:r>
      <w:r w:rsidR="00270057">
        <w:rPr>
          <w:lang w:val="en-GB"/>
        </w:rPr>
        <w:t xml:space="preserve"> </w:t>
      </w:r>
      <w:r w:rsidR="009D261F" w:rsidRPr="00A6742A">
        <w:rPr>
          <w:lang w:val="en-GB"/>
        </w:rPr>
        <w:t>3</w:t>
      </w:r>
      <w:r w:rsidR="00270057">
        <w:rPr>
          <w:lang w:val="en-GB"/>
        </w:rPr>
        <w:t>-</w:t>
      </w:r>
      <w:r w:rsidR="009D261F" w:rsidRPr="00A6742A">
        <w:rPr>
          <w:lang w:val="en-GB"/>
        </w:rPr>
        <w:t xml:space="preserve">page </w:t>
      </w:r>
      <w:r w:rsidR="00270057">
        <w:rPr>
          <w:lang w:val="en-GB"/>
        </w:rPr>
        <w:t xml:space="preserve">summary of </w:t>
      </w:r>
      <w:proofErr w:type="spellStart"/>
      <w:r w:rsidR="009D261F" w:rsidRPr="00A6742A">
        <w:rPr>
          <w:lang w:val="en-GB"/>
        </w:rPr>
        <w:t>Prolinnova</w:t>
      </w:r>
      <w:r w:rsidR="00270057">
        <w:rPr>
          <w:lang w:val="en-GB"/>
        </w:rPr>
        <w:t>’s</w:t>
      </w:r>
      <w:proofErr w:type="spellEnd"/>
      <w:r w:rsidR="009D261F" w:rsidRPr="00A6742A">
        <w:rPr>
          <w:lang w:val="en-GB"/>
        </w:rPr>
        <w:t xml:space="preserve"> 2021</w:t>
      </w:r>
      <w:r w:rsidR="00270057">
        <w:rPr>
          <w:lang w:val="en-GB"/>
        </w:rPr>
        <w:t>–</w:t>
      </w:r>
      <w:r w:rsidR="009D261F" w:rsidRPr="00A6742A">
        <w:rPr>
          <w:lang w:val="en-GB"/>
        </w:rPr>
        <w:t xml:space="preserve">25 Strategy </w:t>
      </w:r>
      <w:r w:rsidR="00237576" w:rsidRPr="00A6742A">
        <w:rPr>
          <w:lang w:val="en-GB"/>
        </w:rPr>
        <w:t>(</w:t>
      </w:r>
      <w:r w:rsidR="00270057">
        <w:rPr>
          <w:lang w:val="en-GB"/>
        </w:rPr>
        <w:t>and</w:t>
      </w:r>
      <w:r w:rsidR="00237576" w:rsidRPr="00A6742A">
        <w:rPr>
          <w:lang w:val="en-GB"/>
        </w:rPr>
        <w:t xml:space="preserve"> translated </w:t>
      </w:r>
      <w:r w:rsidR="00270057">
        <w:rPr>
          <w:lang w:val="en-GB"/>
        </w:rPr>
        <w:t xml:space="preserve">it </w:t>
      </w:r>
      <w:r w:rsidR="009D261F" w:rsidRPr="00A6742A">
        <w:rPr>
          <w:lang w:val="en-GB"/>
        </w:rPr>
        <w:t>into Portuguese</w:t>
      </w:r>
      <w:r w:rsidR="00237576" w:rsidRPr="00A6742A">
        <w:rPr>
          <w:lang w:val="en-GB"/>
        </w:rPr>
        <w:t>)</w:t>
      </w:r>
      <w:r w:rsidR="009D261F" w:rsidRPr="00A6742A">
        <w:rPr>
          <w:lang w:val="en-GB"/>
        </w:rPr>
        <w:t xml:space="preserve">. </w:t>
      </w:r>
      <w:r w:rsidR="00237576" w:rsidRPr="00A6742A">
        <w:rPr>
          <w:lang w:val="en-GB"/>
        </w:rPr>
        <w:t>H</w:t>
      </w:r>
      <w:r w:rsidR="009D261F" w:rsidRPr="00A6742A">
        <w:rPr>
          <w:lang w:val="en-GB"/>
        </w:rPr>
        <w:t xml:space="preserve">e </w:t>
      </w:r>
      <w:r w:rsidR="00237576" w:rsidRPr="00A6742A">
        <w:rPr>
          <w:lang w:val="en-GB"/>
        </w:rPr>
        <w:t xml:space="preserve">also </w:t>
      </w:r>
      <w:r w:rsidR="009D261F" w:rsidRPr="00A6742A">
        <w:rPr>
          <w:lang w:val="en-GB"/>
        </w:rPr>
        <w:t>c</w:t>
      </w:r>
      <w:r w:rsidR="00A22B3D" w:rsidRPr="00A6742A">
        <w:rPr>
          <w:lang w:val="en-GB"/>
        </w:rPr>
        <w:t xml:space="preserve">ontinued to receive and pass on to the CPs </w:t>
      </w:r>
      <w:r w:rsidR="00E960B7" w:rsidRPr="00A6742A">
        <w:rPr>
          <w:lang w:val="en-GB"/>
        </w:rPr>
        <w:t>various communication</w:t>
      </w:r>
      <w:r w:rsidR="00270057">
        <w:rPr>
          <w:lang w:val="en-GB"/>
        </w:rPr>
        <w:t>s</w:t>
      </w:r>
      <w:r w:rsidR="00E960B7" w:rsidRPr="00A6742A">
        <w:rPr>
          <w:lang w:val="en-GB"/>
        </w:rPr>
        <w:t xml:space="preserve"> on </w:t>
      </w:r>
      <w:r w:rsidR="00631DB8" w:rsidRPr="00A6742A">
        <w:rPr>
          <w:lang w:val="en-GB"/>
        </w:rPr>
        <w:t>webinars</w:t>
      </w:r>
      <w:r w:rsidR="00E960B7" w:rsidRPr="00A6742A">
        <w:rPr>
          <w:lang w:val="en-GB"/>
        </w:rPr>
        <w:t xml:space="preserve"> </w:t>
      </w:r>
      <w:r w:rsidR="00270057">
        <w:rPr>
          <w:lang w:val="en-GB"/>
        </w:rPr>
        <w:t xml:space="preserve">organised by </w:t>
      </w:r>
      <w:r w:rsidR="00E960B7" w:rsidRPr="00A6742A">
        <w:rPr>
          <w:lang w:val="en-GB"/>
        </w:rPr>
        <w:t>different networks</w:t>
      </w:r>
      <w:r w:rsidR="00270057">
        <w:rPr>
          <w:lang w:val="en-GB"/>
        </w:rPr>
        <w:t>.</w:t>
      </w:r>
    </w:p>
    <w:p w14:paraId="1D5F4067" w14:textId="77777777" w:rsidR="00BD7151" w:rsidRPr="00A6742A" w:rsidRDefault="00BD7151" w:rsidP="00FE5E14">
      <w:pPr>
        <w:pStyle w:val="berschrift1"/>
        <w:rPr>
          <w:lang w:val="en-GB"/>
        </w:rPr>
      </w:pPr>
      <w:r w:rsidRPr="00A6742A">
        <w:rPr>
          <w:lang w:val="en-GB"/>
        </w:rPr>
        <w:t>Challenges faced and lessons learned in the reporting period</w:t>
      </w:r>
    </w:p>
    <w:p w14:paraId="430F81C7" w14:textId="58C8DB8A" w:rsidR="00C27D4C" w:rsidRPr="00A6742A" w:rsidRDefault="00BD7151" w:rsidP="00C27D4C">
      <w:pPr>
        <w:pStyle w:val="Textkrper"/>
        <w:rPr>
          <w:b/>
          <w:bCs/>
          <w:color w:val="FF0000"/>
          <w:lang w:val="en-GB"/>
        </w:rPr>
      </w:pPr>
      <w:r w:rsidRPr="00A6742A">
        <w:rPr>
          <w:lang w:val="en-GB"/>
        </w:rPr>
        <w:t xml:space="preserve">The Covid-19 </w:t>
      </w:r>
      <w:r w:rsidR="00570F8C">
        <w:rPr>
          <w:lang w:val="en-GB"/>
        </w:rPr>
        <w:t>p</w:t>
      </w:r>
      <w:r w:rsidRPr="00A6742A">
        <w:rPr>
          <w:lang w:val="en-GB"/>
        </w:rPr>
        <w:t xml:space="preserve">andemic continues </w:t>
      </w:r>
      <w:r w:rsidR="00570F8C">
        <w:rPr>
          <w:lang w:val="en-GB"/>
        </w:rPr>
        <w:t xml:space="preserve">to </w:t>
      </w:r>
      <w:r w:rsidRPr="00A6742A">
        <w:rPr>
          <w:lang w:val="en-GB"/>
        </w:rPr>
        <w:t>hind</w:t>
      </w:r>
      <w:r w:rsidR="00570F8C">
        <w:rPr>
          <w:lang w:val="en-GB"/>
        </w:rPr>
        <w:t>er</w:t>
      </w:r>
      <w:r w:rsidRPr="00A6742A">
        <w:rPr>
          <w:lang w:val="en-GB"/>
        </w:rPr>
        <w:t xml:space="preserve"> backstopping visits to the CPs. </w:t>
      </w:r>
      <w:r w:rsidR="00570F8C">
        <w:rPr>
          <w:lang w:val="en-GB"/>
        </w:rPr>
        <w:t xml:space="preserve">The </w:t>
      </w:r>
      <w:r w:rsidR="00E960B7" w:rsidRPr="00A6742A">
        <w:rPr>
          <w:lang w:val="en-GB"/>
        </w:rPr>
        <w:t xml:space="preserve">CPs of Ethiopia and Tanzania </w:t>
      </w:r>
      <w:r w:rsidR="00570F8C">
        <w:rPr>
          <w:lang w:val="en-GB"/>
        </w:rPr>
        <w:t xml:space="preserve">are still </w:t>
      </w:r>
      <w:r w:rsidR="00E960B7" w:rsidRPr="00A6742A">
        <w:rPr>
          <w:lang w:val="en-GB"/>
        </w:rPr>
        <w:t xml:space="preserve">inactive mainly </w:t>
      </w:r>
      <w:r w:rsidR="00570F8C">
        <w:rPr>
          <w:lang w:val="en-GB"/>
        </w:rPr>
        <w:t>on account of</w:t>
      </w:r>
      <w:r w:rsidR="00E960B7" w:rsidRPr="00A6742A">
        <w:rPr>
          <w:lang w:val="en-GB"/>
        </w:rPr>
        <w:t xml:space="preserve"> governance issues</w:t>
      </w:r>
      <w:r w:rsidR="0033023D" w:rsidRPr="00A6742A">
        <w:rPr>
          <w:lang w:val="en-GB"/>
        </w:rPr>
        <w:t>. However, there was g</w:t>
      </w:r>
      <w:r w:rsidR="00E960B7" w:rsidRPr="00A6742A">
        <w:rPr>
          <w:lang w:val="en-GB"/>
        </w:rPr>
        <w:t xml:space="preserve">eneral improvement in responsiveness </w:t>
      </w:r>
      <w:r w:rsidR="0033023D" w:rsidRPr="00A6742A">
        <w:rPr>
          <w:lang w:val="en-GB"/>
        </w:rPr>
        <w:t xml:space="preserve">of </w:t>
      </w:r>
      <w:r w:rsidR="00570F8C">
        <w:rPr>
          <w:lang w:val="en-GB"/>
        </w:rPr>
        <w:t>most</w:t>
      </w:r>
      <w:r w:rsidR="0033023D" w:rsidRPr="00A6742A">
        <w:rPr>
          <w:lang w:val="en-GB"/>
        </w:rPr>
        <w:t xml:space="preserve"> CPs</w:t>
      </w:r>
      <w:r w:rsidR="00803190" w:rsidRPr="00A6742A">
        <w:rPr>
          <w:lang w:val="en-GB"/>
        </w:rPr>
        <w:t xml:space="preserve">. Lessons learned here is that </w:t>
      </w:r>
      <w:r w:rsidRPr="00A6742A">
        <w:rPr>
          <w:lang w:val="en-GB"/>
        </w:rPr>
        <w:t>persisten</w:t>
      </w:r>
      <w:r w:rsidR="0033023D" w:rsidRPr="00A6742A">
        <w:rPr>
          <w:lang w:val="en-GB"/>
        </w:rPr>
        <w:t>ce</w:t>
      </w:r>
      <w:r w:rsidRPr="00A6742A">
        <w:rPr>
          <w:lang w:val="en-GB"/>
        </w:rPr>
        <w:t xml:space="preserve"> and use a variety of channels (emails followed by calling or </w:t>
      </w:r>
      <w:proofErr w:type="spellStart"/>
      <w:r w:rsidRPr="00A6742A">
        <w:rPr>
          <w:lang w:val="en-GB"/>
        </w:rPr>
        <w:t>WhatsApp</w:t>
      </w:r>
      <w:proofErr w:type="spellEnd"/>
      <w:r w:rsidRPr="00A6742A">
        <w:rPr>
          <w:lang w:val="en-GB"/>
        </w:rPr>
        <w:t>)</w:t>
      </w:r>
      <w:r w:rsidR="00803190" w:rsidRPr="00A6742A">
        <w:rPr>
          <w:lang w:val="en-GB"/>
        </w:rPr>
        <w:t xml:space="preserve"> pays in enhancing responsiveness from CPs. At</w:t>
      </w:r>
      <w:r w:rsidR="00570F8C">
        <w:rPr>
          <w:lang w:val="en-GB"/>
        </w:rPr>
        <w:t xml:space="preserve"> </w:t>
      </w:r>
      <w:r w:rsidR="00764A6F" w:rsidRPr="00A6742A">
        <w:rPr>
          <w:lang w:val="en-GB"/>
        </w:rPr>
        <w:t xml:space="preserve">least </w:t>
      </w:r>
      <w:r w:rsidR="00803190" w:rsidRPr="00A6742A">
        <w:rPr>
          <w:lang w:val="en-GB"/>
        </w:rPr>
        <w:t>six</w:t>
      </w:r>
      <w:r w:rsidR="00764A6F" w:rsidRPr="00A6742A">
        <w:rPr>
          <w:lang w:val="en-GB"/>
        </w:rPr>
        <w:t xml:space="preserve"> out of the </w:t>
      </w:r>
      <w:r w:rsidR="00803190" w:rsidRPr="00A6742A">
        <w:rPr>
          <w:lang w:val="en-GB"/>
        </w:rPr>
        <w:t>eight</w:t>
      </w:r>
      <w:r w:rsidR="00764A6F" w:rsidRPr="00A6742A">
        <w:rPr>
          <w:lang w:val="en-GB"/>
        </w:rPr>
        <w:t xml:space="preserve"> CPs </w:t>
      </w:r>
      <w:r w:rsidR="00570F8C">
        <w:rPr>
          <w:lang w:val="en-GB"/>
        </w:rPr>
        <w:t xml:space="preserve">in ESA </w:t>
      </w:r>
      <w:r w:rsidR="0033023D" w:rsidRPr="00A6742A">
        <w:rPr>
          <w:lang w:val="en-GB"/>
        </w:rPr>
        <w:t>are more responsive</w:t>
      </w:r>
      <w:r w:rsidR="00570F8C">
        <w:rPr>
          <w:lang w:val="en-GB"/>
        </w:rPr>
        <w:t>;</w:t>
      </w:r>
      <w:r w:rsidR="00293537" w:rsidRPr="00A6742A">
        <w:rPr>
          <w:lang w:val="en-GB"/>
        </w:rPr>
        <w:t xml:space="preserve"> this </w:t>
      </w:r>
      <w:r w:rsidR="0033023D" w:rsidRPr="00A6742A">
        <w:rPr>
          <w:lang w:val="en-GB"/>
        </w:rPr>
        <w:t xml:space="preserve">provides </w:t>
      </w:r>
      <w:r w:rsidR="00570F8C">
        <w:rPr>
          <w:lang w:val="en-GB"/>
        </w:rPr>
        <w:t xml:space="preserve">a </w:t>
      </w:r>
      <w:r w:rsidR="00764A6F" w:rsidRPr="00A6742A">
        <w:rPr>
          <w:lang w:val="en-GB"/>
        </w:rPr>
        <w:t xml:space="preserve">basis </w:t>
      </w:r>
      <w:r w:rsidR="0033023D" w:rsidRPr="00A6742A">
        <w:rPr>
          <w:lang w:val="en-GB"/>
        </w:rPr>
        <w:t xml:space="preserve">for accelerating </w:t>
      </w:r>
      <w:r w:rsidR="00570F8C">
        <w:rPr>
          <w:lang w:val="en-GB"/>
        </w:rPr>
        <w:t xml:space="preserve">the </w:t>
      </w:r>
      <w:r w:rsidR="00764A6F" w:rsidRPr="00A6742A">
        <w:rPr>
          <w:lang w:val="en-GB"/>
        </w:rPr>
        <w:t>regionali</w:t>
      </w:r>
      <w:r w:rsidR="00570F8C">
        <w:rPr>
          <w:lang w:val="en-GB"/>
        </w:rPr>
        <w:t>s</w:t>
      </w:r>
      <w:r w:rsidR="00764A6F" w:rsidRPr="00A6742A">
        <w:rPr>
          <w:lang w:val="en-GB"/>
        </w:rPr>
        <w:t>ation process.</w:t>
      </w:r>
      <w:r w:rsidR="00485C92" w:rsidRPr="00A6742A">
        <w:rPr>
          <w:lang w:val="en-GB"/>
        </w:rPr>
        <w:t xml:space="preserve"> Another lesson was </w:t>
      </w:r>
      <w:r w:rsidR="00570F8C">
        <w:rPr>
          <w:lang w:val="en-GB"/>
        </w:rPr>
        <w:t xml:space="preserve">that, </w:t>
      </w:r>
      <w:r w:rsidR="00485C92" w:rsidRPr="00A6742A">
        <w:rPr>
          <w:lang w:val="en-GB"/>
        </w:rPr>
        <w:t xml:space="preserve">besides </w:t>
      </w:r>
      <w:r w:rsidR="00570F8C">
        <w:rPr>
          <w:lang w:val="en-GB"/>
        </w:rPr>
        <w:t xml:space="preserve">having </w:t>
      </w:r>
      <w:r w:rsidR="00485C92" w:rsidRPr="00A6742A">
        <w:rPr>
          <w:lang w:val="en-GB"/>
        </w:rPr>
        <w:t>formal</w:t>
      </w:r>
      <w:r w:rsidR="00570F8C">
        <w:rPr>
          <w:lang w:val="en-GB"/>
        </w:rPr>
        <w:t>ly</w:t>
      </w:r>
      <w:r w:rsidR="00485C92" w:rsidRPr="00A6742A">
        <w:rPr>
          <w:lang w:val="en-GB"/>
        </w:rPr>
        <w:t xml:space="preserve"> endorse</w:t>
      </w:r>
      <w:r w:rsidR="00570F8C">
        <w:rPr>
          <w:lang w:val="en-GB"/>
        </w:rPr>
        <w:t>d</w:t>
      </w:r>
      <w:r w:rsidR="00485C92" w:rsidRPr="00A6742A">
        <w:rPr>
          <w:lang w:val="en-GB"/>
        </w:rPr>
        <w:t xml:space="preserve"> structures (e.g. </w:t>
      </w:r>
      <w:r w:rsidR="00570F8C">
        <w:rPr>
          <w:lang w:val="en-GB"/>
        </w:rPr>
        <w:t>c</w:t>
      </w:r>
      <w:r w:rsidR="00485C92" w:rsidRPr="00A6742A">
        <w:rPr>
          <w:lang w:val="en-GB"/>
        </w:rPr>
        <w:t xml:space="preserve">harter), it important to </w:t>
      </w:r>
      <w:r w:rsidR="00570F8C">
        <w:rPr>
          <w:lang w:val="en-GB"/>
        </w:rPr>
        <w:t xml:space="preserve">put </w:t>
      </w:r>
      <w:r w:rsidR="00485C92" w:rsidRPr="00A6742A">
        <w:rPr>
          <w:lang w:val="en-GB"/>
        </w:rPr>
        <w:t>emphasis on multi-CP initiatives such as learning visits, joint resource mobili</w:t>
      </w:r>
      <w:r w:rsidR="00570F8C">
        <w:rPr>
          <w:lang w:val="en-GB"/>
        </w:rPr>
        <w:t>s</w:t>
      </w:r>
      <w:r w:rsidR="00485C92" w:rsidRPr="00A6742A">
        <w:rPr>
          <w:lang w:val="en-GB"/>
        </w:rPr>
        <w:t>ation and networking.</w:t>
      </w:r>
    </w:p>
    <w:sectPr w:rsidR="00C27D4C" w:rsidRPr="00A6742A" w:rsidSect="00AC775E">
      <w:footerReference w:type="default" r:id="rId8"/>
      <w:pgSz w:w="11901" w:h="16840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4A1D" w14:textId="77777777" w:rsidR="00DD5ADE" w:rsidRDefault="00DD5ADE" w:rsidP="001453D9">
      <w:pPr>
        <w:spacing w:after="0" w:line="240" w:lineRule="auto"/>
      </w:pPr>
      <w:r>
        <w:separator/>
      </w:r>
    </w:p>
  </w:endnote>
  <w:endnote w:type="continuationSeparator" w:id="0">
    <w:p w14:paraId="6B5B3C6D" w14:textId="77777777" w:rsidR="00DD5ADE" w:rsidRDefault="00DD5ADE" w:rsidP="001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47163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D63B78" w14:textId="300982BF" w:rsidR="00DD5ADE" w:rsidRPr="004247BA" w:rsidRDefault="00DD5ADE">
        <w:pPr>
          <w:pStyle w:val="Fuzeile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4247BA">
          <w:rPr>
            <w:sz w:val="18"/>
            <w:szCs w:val="18"/>
          </w:rPr>
          <w:fldChar w:fldCharType="begin"/>
        </w:r>
        <w:r w:rsidRPr="004247BA">
          <w:rPr>
            <w:sz w:val="18"/>
            <w:szCs w:val="18"/>
          </w:rPr>
          <w:instrText xml:space="preserve"> PAGE   \* MERGEFORMAT </w:instrText>
        </w:r>
        <w:r w:rsidRPr="004247BA">
          <w:rPr>
            <w:sz w:val="18"/>
            <w:szCs w:val="18"/>
          </w:rPr>
          <w:fldChar w:fldCharType="separate"/>
        </w:r>
        <w:r w:rsidR="00796109" w:rsidRPr="00796109">
          <w:rPr>
            <w:b/>
            <w:bCs/>
            <w:noProof/>
            <w:sz w:val="18"/>
            <w:szCs w:val="18"/>
          </w:rPr>
          <w:t>1</w:t>
        </w:r>
        <w:r w:rsidRPr="004247BA">
          <w:rPr>
            <w:b/>
            <w:bCs/>
            <w:noProof/>
            <w:sz w:val="18"/>
            <w:szCs w:val="18"/>
          </w:rPr>
          <w:fldChar w:fldCharType="end"/>
        </w:r>
        <w:r w:rsidRPr="004247BA">
          <w:rPr>
            <w:b/>
            <w:bCs/>
            <w:sz w:val="18"/>
            <w:szCs w:val="18"/>
          </w:rPr>
          <w:t xml:space="preserve"> | </w:t>
        </w:r>
        <w:r w:rsidRPr="004247BA">
          <w:rPr>
            <w:color w:val="7F7F7F" w:themeColor="background1" w:themeShade="7F"/>
            <w:spacing w:val="60"/>
            <w:sz w:val="18"/>
            <w:szCs w:val="18"/>
          </w:rPr>
          <w:t>Page</w:t>
        </w:r>
        <w:r w:rsidRPr="004247BA">
          <w:rPr>
            <w:color w:val="7F7F7F" w:themeColor="background1" w:themeShade="7F"/>
            <w:spacing w:val="60"/>
            <w:sz w:val="18"/>
            <w:szCs w:val="18"/>
          </w:rPr>
          <w:tab/>
        </w:r>
        <w:r>
          <w:rPr>
            <w:color w:val="7F7F7F" w:themeColor="background1" w:themeShade="7F"/>
            <w:spacing w:val="60"/>
            <w:sz w:val="18"/>
            <w:szCs w:val="18"/>
          </w:rPr>
          <w:tab/>
        </w:r>
        <w:r w:rsidRPr="004247BA">
          <w:rPr>
            <w:color w:val="7F7F7F" w:themeColor="background1" w:themeShade="7F"/>
            <w:spacing w:val="60"/>
            <w:sz w:val="18"/>
            <w:szCs w:val="18"/>
          </w:rPr>
          <w:t xml:space="preserve">ESA SRC </w:t>
        </w:r>
        <w:r>
          <w:rPr>
            <w:color w:val="7F7F7F" w:themeColor="background1" w:themeShade="7F"/>
            <w:spacing w:val="60"/>
            <w:sz w:val="18"/>
            <w:szCs w:val="18"/>
          </w:rPr>
          <w:t>a</w:t>
        </w:r>
        <w:r w:rsidRPr="004247BA">
          <w:rPr>
            <w:color w:val="7F7F7F" w:themeColor="background1" w:themeShade="7F"/>
            <w:spacing w:val="60"/>
            <w:sz w:val="18"/>
            <w:szCs w:val="18"/>
          </w:rPr>
          <w:t xml:space="preserve">nnual </w:t>
        </w:r>
        <w:r>
          <w:rPr>
            <w:color w:val="7F7F7F" w:themeColor="background1" w:themeShade="7F"/>
            <w:spacing w:val="60"/>
            <w:sz w:val="18"/>
            <w:szCs w:val="18"/>
          </w:rPr>
          <w:t>r</w:t>
        </w:r>
        <w:r w:rsidRPr="004247BA">
          <w:rPr>
            <w:color w:val="7F7F7F" w:themeColor="background1" w:themeShade="7F"/>
            <w:spacing w:val="60"/>
            <w:sz w:val="18"/>
            <w:szCs w:val="18"/>
          </w:rPr>
          <w:t xml:space="preserve">eport </w:t>
        </w:r>
        <w:proofErr w:type="spellStart"/>
        <w:r w:rsidRPr="004247BA">
          <w:rPr>
            <w:color w:val="7F7F7F" w:themeColor="background1" w:themeShade="7F"/>
            <w:spacing w:val="60"/>
            <w:sz w:val="18"/>
            <w:szCs w:val="18"/>
          </w:rPr>
          <w:t>Yr</w:t>
        </w:r>
        <w:proofErr w:type="spellEnd"/>
        <w:r>
          <w:rPr>
            <w:color w:val="7F7F7F" w:themeColor="background1" w:themeShade="7F"/>
            <w:spacing w:val="60"/>
            <w:sz w:val="18"/>
            <w:szCs w:val="18"/>
          </w:rPr>
          <w:t xml:space="preserve"> </w:t>
        </w:r>
        <w:r w:rsidRPr="004247BA">
          <w:rPr>
            <w:color w:val="7F7F7F" w:themeColor="background1" w:themeShade="7F"/>
            <w:spacing w:val="60"/>
            <w:sz w:val="18"/>
            <w:szCs w:val="18"/>
          </w:rPr>
          <w:t>2</w:t>
        </w:r>
        <w:r>
          <w:rPr>
            <w:color w:val="7F7F7F" w:themeColor="background1" w:themeShade="7F"/>
            <w:spacing w:val="60"/>
            <w:sz w:val="18"/>
            <w:szCs w:val="18"/>
          </w:rPr>
          <w:t xml:space="preserve">(2020–21) </w:t>
        </w:r>
      </w:p>
    </w:sdtContent>
  </w:sdt>
  <w:p w14:paraId="19B433E0" w14:textId="77777777" w:rsidR="00DD5ADE" w:rsidRDefault="00DD5A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2A5F" w14:textId="77777777" w:rsidR="00DD5ADE" w:rsidRDefault="00DD5ADE" w:rsidP="001453D9">
      <w:pPr>
        <w:spacing w:after="0" w:line="240" w:lineRule="auto"/>
      </w:pPr>
      <w:r>
        <w:separator/>
      </w:r>
    </w:p>
  </w:footnote>
  <w:footnote w:type="continuationSeparator" w:id="0">
    <w:p w14:paraId="3FCDC090" w14:textId="77777777" w:rsidR="00DD5ADE" w:rsidRDefault="00DD5ADE" w:rsidP="0014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17"/>
    <w:multiLevelType w:val="hybridMultilevel"/>
    <w:tmpl w:val="75B295EA"/>
    <w:lvl w:ilvl="0" w:tplc="A43886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63EE"/>
    <w:multiLevelType w:val="hybridMultilevel"/>
    <w:tmpl w:val="C4CEC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0639749C"/>
    <w:multiLevelType w:val="hybridMultilevel"/>
    <w:tmpl w:val="3F8C6396"/>
    <w:lvl w:ilvl="0" w:tplc="98961E5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662EC"/>
    <w:multiLevelType w:val="hybridMultilevel"/>
    <w:tmpl w:val="AD506060"/>
    <w:lvl w:ilvl="0" w:tplc="4596E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9B2"/>
    <w:multiLevelType w:val="hybridMultilevel"/>
    <w:tmpl w:val="C4AEF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829F3"/>
    <w:multiLevelType w:val="hybridMultilevel"/>
    <w:tmpl w:val="3224DD54"/>
    <w:lvl w:ilvl="0" w:tplc="98961E5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DA2"/>
    <w:multiLevelType w:val="hybridMultilevel"/>
    <w:tmpl w:val="ADFE690A"/>
    <w:lvl w:ilvl="0" w:tplc="335E2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24C62"/>
    <w:multiLevelType w:val="hybridMultilevel"/>
    <w:tmpl w:val="27C299DC"/>
    <w:lvl w:ilvl="0" w:tplc="7B608DDE">
      <w:start w:val="4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47FA1"/>
    <w:multiLevelType w:val="hybridMultilevel"/>
    <w:tmpl w:val="62E458F6"/>
    <w:lvl w:ilvl="0" w:tplc="98961E5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095502"/>
    <w:multiLevelType w:val="hybridMultilevel"/>
    <w:tmpl w:val="CBE6CB50"/>
    <w:lvl w:ilvl="0" w:tplc="617ADDE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0BAD"/>
    <w:multiLevelType w:val="hybridMultilevel"/>
    <w:tmpl w:val="7B6A159E"/>
    <w:lvl w:ilvl="0" w:tplc="C4B83B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73AC8"/>
    <w:multiLevelType w:val="hybridMultilevel"/>
    <w:tmpl w:val="A2367ECC"/>
    <w:lvl w:ilvl="0" w:tplc="98961E5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F39A7"/>
    <w:multiLevelType w:val="hybridMultilevel"/>
    <w:tmpl w:val="561C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4B2"/>
    <w:multiLevelType w:val="hybridMultilevel"/>
    <w:tmpl w:val="22BE4CD0"/>
    <w:lvl w:ilvl="0" w:tplc="98961E5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E89197D"/>
    <w:multiLevelType w:val="hybridMultilevel"/>
    <w:tmpl w:val="E124C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F21AAB"/>
    <w:multiLevelType w:val="hybridMultilevel"/>
    <w:tmpl w:val="472A7F6E"/>
    <w:lvl w:ilvl="0" w:tplc="FEA6C6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2F364A"/>
    <w:multiLevelType w:val="hybridMultilevel"/>
    <w:tmpl w:val="076AC946"/>
    <w:lvl w:ilvl="0" w:tplc="98961E5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41FA0"/>
    <w:multiLevelType w:val="hybridMultilevel"/>
    <w:tmpl w:val="F236866A"/>
    <w:lvl w:ilvl="0" w:tplc="FEA6C6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965D6"/>
    <w:multiLevelType w:val="hybridMultilevel"/>
    <w:tmpl w:val="38DA7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47CB8"/>
    <w:multiLevelType w:val="hybridMultilevel"/>
    <w:tmpl w:val="4594D65E"/>
    <w:lvl w:ilvl="0" w:tplc="60E47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31B1FB3"/>
    <w:multiLevelType w:val="hybridMultilevel"/>
    <w:tmpl w:val="FF643828"/>
    <w:lvl w:ilvl="0" w:tplc="C3D8E5D0">
      <w:start w:val="1"/>
      <w:numFmt w:val="bullet"/>
      <w:pStyle w:val="Textkrper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>
    <w:nsid w:val="74F95592"/>
    <w:multiLevelType w:val="hybridMultilevel"/>
    <w:tmpl w:val="FE64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C5B4C"/>
    <w:multiLevelType w:val="hybridMultilevel"/>
    <w:tmpl w:val="DC1A7B8A"/>
    <w:lvl w:ilvl="0" w:tplc="7652B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D48E5"/>
    <w:multiLevelType w:val="hybridMultilevel"/>
    <w:tmpl w:val="DCECC934"/>
    <w:lvl w:ilvl="0" w:tplc="71EE42F2">
      <w:start w:val="1"/>
      <w:numFmt w:val="bullet"/>
      <w:pStyle w:val="Textkrper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6CA73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0"/>
  </w:num>
  <w:num w:numId="5">
    <w:abstractNumId w:val="18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1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7"/>
  </w:num>
  <w:num w:numId="19">
    <w:abstractNumId w:val="22"/>
  </w:num>
  <w:num w:numId="20">
    <w:abstractNumId w:val="0"/>
  </w:num>
  <w:num w:numId="21">
    <w:abstractNumId w:val="12"/>
  </w:num>
  <w:num w:numId="22">
    <w:abstractNumId w:val="14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18"/>
    <w:rsid w:val="00005955"/>
    <w:rsid w:val="00012932"/>
    <w:rsid w:val="00015947"/>
    <w:rsid w:val="000167F8"/>
    <w:rsid w:val="00020A8A"/>
    <w:rsid w:val="00020FC4"/>
    <w:rsid w:val="000240E0"/>
    <w:rsid w:val="00027A3E"/>
    <w:rsid w:val="00035621"/>
    <w:rsid w:val="00053CD8"/>
    <w:rsid w:val="000570EA"/>
    <w:rsid w:val="000708A0"/>
    <w:rsid w:val="000709B2"/>
    <w:rsid w:val="000864BA"/>
    <w:rsid w:val="0008724F"/>
    <w:rsid w:val="000A1FD9"/>
    <w:rsid w:val="000C0F72"/>
    <w:rsid w:val="000C1285"/>
    <w:rsid w:val="000C3841"/>
    <w:rsid w:val="000C4165"/>
    <w:rsid w:val="000D21ED"/>
    <w:rsid w:val="000D3F51"/>
    <w:rsid w:val="000D74B6"/>
    <w:rsid w:val="000E2121"/>
    <w:rsid w:val="000E2CEA"/>
    <w:rsid w:val="00112A5F"/>
    <w:rsid w:val="00116846"/>
    <w:rsid w:val="00126573"/>
    <w:rsid w:val="001309A3"/>
    <w:rsid w:val="00137566"/>
    <w:rsid w:val="00141CDC"/>
    <w:rsid w:val="001453D9"/>
    <w:rsid w:val="00152360"/>
    <w:rsid w:val="001553A6"/>
    <w:rsid w:val="00157557"/>
    <w:rsid w:val="00163250"/>
    <w:rsid w:val="00174588"/>
    <w:rsid w:val="00190149"/>
    <w:rsid w:val="00193B50"/>
    <w:rsid w:val="001A40DA"/>
    <w:rsid w:val="001B0CBE"/>
    <w:rsid w:val="001C6733"/>
    <w:rsid w:val="001D01EF"/>
    <w:rsid w:val="001E2DAE"/>
    <w:rsid w:val="001E5F53"/>
    <w:rsid w:val="0021158E"/>
    <w:rsid w:val="00223BAF"/>
    <w:rsid w:val="002242B3"/>
    <w:rsid w:val="00225049"/>
    <w:rsid w:val="00226DBE"/>
    <w:rsid w:val="002316E5"/>
    <w:rsid w:val="00237576"/>
    <w:rsid w:val="00243EEE"/>
    <w:rsid w:val="00245BCC"/>
    <w:rsid w:val="00252832"/>
    <w:rsid w:val="002558B3"/>
    <w:rsid w:val="00256A64"/>
    <w:rsid w:val="00263162"/>
    <w:rsid w:val="00270057"/>
    <w:rsid w:val="002741E2"/>
    <w:rsid w:val="00276052"/>
    <w:rsid w:val="00277AC4"/>
    <w:rsid w:val="00292660"/>
    <w:rsid w:val="00293537"/>
    <w:rsid w:val="002957CB"/>
    <w:rsid w:val="002A6C6A"/>
    <w:rsid w:val="002B199E"/>
    <w:rsid w:val="002B1EB8"/>
    <w:rsid w:val="002F7FB0"/>
    <w:rsid w:val="00316B31"/>
    <w:rsid w:val="00325476"/>
    <w:rsid w:val="00325990"/>
    <w:rsid w:val="0033023D"/>
    <w:rsid w:val="0033144C"/>
    <w:rsid w:val="00332192"/>
    <w:rsid w:val="00333B59"/>
    <w:rsid w:val="00334E9F"/>
    <w:rsid w:val="003360E9"/>
    <w:rsid w:val="0034061A"/>
    <w:rsid w:val="00346C3E"/>
    <w:rsid w:val="003613D7"/>
    <w:rsid w:val="00370B56"/>
    <w:rsid w:val="00390BE9"/>
    <w:rsid w:val="00393310"/>
    <w:rsid w:val="00393CF5"/>
    <w:rsid w:val="00395F48"/>
    <w:rsid w:val="0039665C"/>
    <w:rsid w:val="00396CA9"/>
    <w:rsid w:val="003A07A9"/>
    <w:rsid w:val="003A07FB"/>
    <w:rsid w:val="003B5A47"/>
    <w:rsid w:val="003C660C"/>
    <w:rsid w:val="003D3D3B"/>
    <w:rsid w:val="003D6304"/>
    <w:rsid w:val="003F549B"/>
    <w:rsid w:val="0040338B"/>
    <w:rsid w:val="004154F6"/>
    <w:rsid w:val="00416870"/>
    <w:rsid w:val="004176CA"/>
    <w:rsid w:val="004234D3"/>
    <w:rsid w:val="004247BA"/>
    <w:rsid w:val="004379D7"/>
    <w:rsid w:val="00437FA8"/>
    <w:rsid w:val="004476A9"/>
    <w:rsid w:val="004522EE"/>
    <w:rsid w:val="00457CD1"/>
    <w:rsid w:val="00460B25"/>
    <w:rsid w:val="00463452"/>
    <w:rsid w:val="004655DE"/>
    <w:rsid w:val="00465B23"/>
    <w:rsid w:val="00474A9F"/>
    <w:rsid w:val="00475CB4"/>
    <w:rsid w:val="00484BBD"/>
    <w:rsid w:val="00485546"/>
    <w:rsid w:val="00485C92"/>
    <w:rsid w:val="004A25B7"/>
    <w:rsid w:val="004B5F34"/>
    <w:rsid w:val="004C500C"/>
    <w:rsid w:val="004D3D6E"/>
    <w:rsid w:val="004F746E"/>
    <w:rsid w:val="00510EE0"/>
    <w:rsid w:val="0053321B"/>
    <w:rsid w:val="00554C9D"/>
    <w:rsid w:val="00566ACE"/>
    <w:rsid w:val="00570F8C"/>
    <w:rsid w:val="005755E5"/>
    <w:rsid w:val="00575CFC"/>
    <w:rsid w:val="00580529"/>
    <w:rsid w:val="00582993"/>
    <w:rsid w:val="00582A25"/>
    <w:rsid w:val="005952C0"/>
    <w:rsid w:val="005A0AC4"/>
    <w:rsid w:val="005B2662"/>
    <w:rsid w:val="005C2630"/>
    <w:rsid w:val="005C34F5"/>
    <w:rsid w:val="005C6C23"/>
    <w:rsid w:val="005D0257"/>
    <w:rsid w:val="005D0E8A"/>
    <w:rsid w:val="005E33C4"/>
    <w:rsid w:val="005E4849"/>
    <w:rsid w:val="005E5C9C"/>
    <w:rsid w:val="005F0E2F"/>
    <w:rsid w:val="005F4397"/>
    <w:rsid w:val="00600989"/>
    <w:rsid w:val="00600C7D"/>
    <w:rsid w:val="0060357D"/>
    <w:rsid w:val="00610E87"/>
    <w:rsid w:val="00611AD0"/>
    <w:rsid w:val="006147E6"/>
    <w:rsid w:val="006212BD"/>
    <w:rsid w:val="00623115"/>
    <w:rsid w:val="00624D6E"/>
    <w:rsid w:val="00631DB8"/>
    <w:rsid w:val="00634BDF"/>
    <w:rsid w:val="00635BBF"/>
    <w:rsid w:val="0064154B"/>
    <w:rsid w:val="006437F7"/>
    <w:rsid w:val="00643864"/>
    <w:rsid w:val="00651240"/>
    <w:rsid w:val="006542FF"/>
    <w:rsid w:val="0066152B"/>
    <w:rsid w:val="0066490D"/>
    <w:rsid w:val="00667643"/>
    <w:rsid w:val="00682C75"/>
    <w:rsid w:val="00686776"/>
    <w:rsid w:val="00687A56"/>
    <w:rsid w:val="0069273B"/>
    <w:rsid w:val="006A7AB3"/>
    <w:rsid w:val="006B3209"/>
    <w:rsid w:val="006B432D"/>
    <w:rsid w:val="006B44F1"/>
    <w:rsid w:val="006B6170"/>
    <w:rsid w:val="006C3BC8"/>
    <w:rsid w:val="006C757A"/>
    <w:rsid w:val="006D0D4E"/>
    <w:rsid w:val="006D0E42"/>
    <w:rsid w:val="006D1660"/>
    <w:rsid w:val="006F63B0"/>
    <w:rsid w:val="00707C7D"/>
    <w:rsid w:val="007141C6"/>
    <w:rsid w:val="00714E9F"/>
    <w:rsid w:val="0072415F"/>
    <w:rsid w:val="007267E2"/>
    <w:rsid w:val="00730DC9"/>
    <w:rsid w:val="00731A34"/>
    <w:rsid w:val="007328F6"/>
    <w:rsid w:val="00750A73"/>
    <w:rsid w:val="0076214A"/>
    <w:rsid w:val="0076246B"/>
    <w:rsid w:val="00764A6F"/>
    <w:rsid w:val="00795536"/>
    <w:rsid w:val="00796109"/>
    <w:rsid w:val="007A5FDC"/>
    <w:rsid w:val="007A66A0"/>
    <w:rsid w:val="007A6FF1"/>
    <w:rsid w:val="007B4C35"/>
    <w:rsid w:val="007D6953"/>
    <w:rsid w:val="007F26FA"/>
    <w:rsid w:val="00803190"/>
    <w:rsid w:val="008042CF"/>
    <w:rsid w:val="00806A84"/>
    <w:rsid w:val="00806C81"/>
    <w:rsid w:val="00810373"/>
    <w:rsid w:val="008155B9"/>
    <w:rsid w:val="00835789"/>
    <w:rsid w:val="00840AAA"/>
    <w:rsid w:val="00844390"/>
    <w:rsid w:val="008517FA"/>
    <w:rsid w:val="00854E34"/>
    <w:rsid w:val="008619DC"/>
    <w:rsid w:val="0087472E"/>
    <w:rsid w:val="008824FD"/>
    <w:rsid w:val="00883E4B"/>
    <w:rsid w:val="00892BF4"/>
    <w:rsid w:val="00895D43"/>
    <w:rsid w:val="008A4945"/>
    <w:rsid w:val="008B04B2"/>
    <w:rsid w:val="008B5CA7"/>
    <w:rsid w:val="008C63E6"/>
    <w:rsid w:val="008D1D6A"/>
    <w:rsid w:val="008E316C"/>
    <w:rsid w:val="008E669D"/>
    <w:rsid w:val="008F5342"/>
    <w:rsid w:val="00903289"/>
    <w:rsid w:val="009261AA"/>
    <w:rsid w:val="00937A8B"/>
    <w:rsid w:val="00944955"/>
    <w:rsid w:val="00952FFB"/>
    <w:rsid w:val="0096075A"/>
    <w:rsid w:val="009607D0"/>
    <w:rsid w:val="0096675E"/>
    <w:rsid w:val="00977AD8"/>
    <w:rsid w:val="009838BD"/>
    <w:rsid w:val="00985232"/>
    <w:rsid w:val="00985A8E"/>
    <w:rsid w:val="00986749"/>
    <w:rsid w:val="00986C28"/>
    <w:rsid w:val="00991BD9"/>
    <w:rsid w:val="009A38D0"/>
    <w:rsid w:val="009B2A35"/>
    <w:rsid w:val="009B56F6"/>
    <w:rsid w:val="009C494A"/>
    <w:rsid w:val="009C795D"/>
    <w:rsid w:val="009C79E2"/>
    <w:rsid w:val="009D261F"/>
    <w:rsid w:val="009D5201"/>
    <w:rsid w:val="009D7B1E"/>
    <w:rsid w:val="009E103C"/>
    <w:rsid w:val="009E1288"/>
    <w:rsid w:val="009E231B"/>
    <w:rsid w:val="009E3071"/>
    <w:rsid w:val="009E3EC6"/>
    <w:rsid w:val="009E4CB2"/>
    <w:rsid w:val="00A112AE"/>
    <w:rsid w:val="00A16676"/>
    <w:rsid w:val="00A2103E"/>
    <w:rsid w:val="00A22B3D"/>
    <w:rsid w:val="00A27DD2"/>
    <w:rsid w:val="00A341BD"/>
    <w:rsid w:val="00A36472"/>
    <w:rsid w:val="00A50FE7"/>
    <w:rsid w:val="00A53EDE"/>
    <w:rsid w:val="00A55E96"/>
    <w:rsid w:val="00A6608A"/>
    <w:rsid w:val="00A6742A"/>
    <w:rsid w:val="00A83D32"/>
    <w:rsid w:val="00A929D4"/>
    <w:rsid w:val="00AA0FE7"/>
    <w:rsid w:val="00AB1CA5"/>
    <w:rsid w:val="00AC0121"/>
    <w:rsid w:val="00AC6EFB"/>
    <w:rsid w:val="00AC775E"/>
    <w:rsid w:val="00AD52E8"/>
    <w:rsid w:val="00AD5FD3"/>
    <w:rsid w:val="00AE0B5E"/>
    <w:rsid w:val="00AE61A8"/>
    <w:rsid w:val="00B147A8"/>
    <w:rsid w:val="00B15261"/>
    <w:rsid w:val="00B15770"/>
    <w:rsid w:val="00B17F6B"/>
    <w:rsid w:val="00B36866"/>
    <w:rsid w:val="00B507CF"/>
    <w:rsid w:val="00B5095C"/>
    <w:rsid w:val="00B60604"/>
    <w:rsid w:val="00B626B7"/>
    <w:rsid w:val="00B6633F"/>
    <w:rsid w:val="00B70BE8"/>
    <w:rsid w:val="00B74F79"/>
    <w:rsid w:val="00B81A61"/>
    <w:rsid w:val="00B82C7D"/>
    <w:rsid w:val="00B83154"/>
    <w:rsid w:val="00B84C51"/>
    <w:rsid w:val="00B96750"/>
    <w:rsid w:val="00B97F5E"/>
    <w:rsid w:val="00BA0D63"/>
    <w:rsid w:val="00BB3D6D"/>
    <w:rsid w:val="00BC0942"/>
    <w:rsid w:val="00BD0963"/>
    <w:rsid w:val="00BD7151"/>
    <w:rsid w:val="00BD792F"/>
    <w:rsid w:val="00BE29DC"/>
    <w:rsid w:val="00BE7738"/>
    <w:rsid w:val="00BF632A"/>
    <w:rsid w:val="00BF69F2"/>
    <w:rsid w:val="00BF6E7C"/>
    <w:rsid w:val="00C051DA"/>
    <w:rsid w:val="00C10355"/>
    <w:rsid w:val="00C1066E"/>
    <w:rsid w:val="00C161AB"/>
    <w:rsid w:val="00C20519"/>
    <w:rsid w:val="00C205AA"/>
    <w:rsid w:val="00C22458"/>
    <w:rsid w:val="00C27D4C"/>
    <w:rsid w:val="00C30004"/>
    <w:rsid w:val="00C54929"/>
    <w:rsid w:val="00C55E5D"/>
    <w:rsid w:val="00C9418D"/>
    <w:rsid w:val="00C950C6"/>
    <w:rsid w:val="00C96C8D"/>
    <w:rsid w:val="00CA52E6"/>
    <w:rsid w:val="00CB4037"/>
    <w:rsid w:val="00CC2F7B"/>
    <w:rsid w:val="00CC3ED8"/>
    <w:rsid w:val="00CC6BB3"/>
    <w:rsid w:val="00CD104B"/>
    <w:rsid w:val="00CE04F3"/>
    <w:rsid w:val="00CE492C"/>
    <w:rsid w:val="00CE5DD9"/>
    <w:rsid w:val="00CF0C53"/>
    <w:rsid w:val="00D10DB3"/>
    <w:rsid w:val="00D12D31"/>
    <w:rsid w:val="00D23C56"/>
    <w:rsid w:val="00D2685F"/>
    <w:rsid w:val="00D51446"/>
    <w:rsid w:val="00D64FBF"/>
    <w:rsid w:val="00D66BF5"/>
    <w:rsid w:val="00D7584C"/>
    <w:rsid w:val="00D80486"/>
    <w:rsid w:val="00D818E6"/>
    <w:rsid w:val="00D91963"/>
    <w:rsid w:val="00D95179"/>
    <w:rsid w:val="00D96754"/>
    <w:rsid w:val="00DA39C9"/>
    <w:rsid w:val="00DB15F9"/>
    <w:rsid w:val="00DC6456"/>
    <w:rsid w:val="00DC6857"/>
    <w:rsid w:val="00DD5ADE"/>
    <w:rsid w:val="00DE6819"/>
    <w:rsid w:val="00E020C1"/>
    <w:rsid w:val="00E06C57"/>
    <w:rsid w:val="00E07A7A"/>
    <w:rsid w:val="00E11C18"/>
    <w:rsid w:val="00E12CCB"/>
    <w:rsid w:val="00E224C8"/>
    <w:rsid w:val="00E44B3C"/>
    <w:rsid w:val="00E51EA8"/>
    <w:rsid w:val="00E64CA4"/>
    <w:rsid w:val="00E67F90"/>
    <w:rsid w:val="00E747C8"/>
    <w:rsid w:val="00E83BB5"/>
    <w:rsid w:val="00E83F2C"/>
    <w:rsid w:val="00E960B7"/>
    <w:rsid w:val="00EC7A93"/>
    <w:rsid w:val="00ED7FE9"/>
    <w:rsid w:val="00EE1861"/>
    <w:rsid w:val="00EE2B22"/>
    <w:rsid w:val="00EF00A0"/>
    <w:rsid w:val="00EF2359"/>
    <w:rsid w:val="00F06CD3"/>
    <w:rsid w:val="00F1192C"/>
    <w:rsid w:val="00F20518"/>
    <w:rsid w:val="00F22564"/>
    <w:rsid w:val="00F22B0F"/>
    <w:rsid w:val="00F319FF"/>
    <w:rsid w:val="00F32AEA"/>
    <w:rsid w:val="00F36A62"/>
    <w:rsid w:val="00F37306"/>
    <w:rsid w:val="00F42763"/>
    <w:rsid w:val="00F62096"/>
    <w:rsid w:val="00F63DD0"/>
    <w:rsid w:val="00F71912"/>
    <w:rsid w:val="00F72D96"/>
    <w:rsid w:val="00F84698"/>
    <w:rsid w:val="00F86564"/>
    <w:rsid w:val="00FA0688"/>
    <w:rsid w:val="00FA762C"/>
    <w:rsid w:val="00FC4D89"/>
    <w:rsid w:val="00FD195C"/>
    <w:rsid w:val="00FD2426"/>
    <w:rsid w:val="00FD3301"/>
    <w:rsid w:val="00FD53F0"/>
    <w:rsid w:val="00FE2296"/>
    <w:rsid w:val="00FE2298"/>
    <w:rsid w:val="00FE338B"/>
    <w:rsid w:val="00FE5E14"/>
    <w:rsid w:val="00FF19A9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E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7A9"/>
  </w:style>
  <w:style w:type="paragraph" w:styleId="berschrift1">
    <w:name w:val="heading 1"/>
    <w:basedOn w:val="Standard"/>
    <w:next w:val="Standard"/>
    <w:link w:val="berschrift1Zeichen"/>
    <w:uiPriority w:val="9"/>
    <w:qFormat/>
    <w:rsid w:val="00FE5E14"/>
    <w:pPr>
      <w:shd w:val="clear" w:color="auto" w:fill="FFE599" w:themeFill="accent4" w:themeFillTint="66"/>
      <w:spacing w:before="120" w:after="120" w:line="240" w:lineRule="auto"/>
      <w:outlineLvl w:val="0"/>
    </w:pPr>
    <w:rPr>
      <w:rFonts w:ascii="Times New Roman" w:hAnsi="Times New Roman" w:cs="Times New Roman"/>
      <w:b/>
      <w:iCs/>
    </w:rPr>
  </w:style>
  <w:style w:type="paragraph" w:styleId="berschrift2">
    <w:name w:val="heading 2"/>
    <w:next w:val="Standard"/>
    <w:link w:val="berschrift2Zeichen"/>
    <w:uiPriority w:val="9"/>
    <w:unhideWhenUsed/>
    <w:qFormat/>
    <w:rsid w:val="00C27D4C"/>
    <w:pPr>
      <w:spacing w:before="120" w:after="120" w:line="240" w:lineRule="auto"/>
      <w:outlineLvl w:val="1"/>
    </w:pPr>
    <w:rPr>
      <w:rFonts w:ascii="Times New Roman" w:hAnsi="Times New Roman" w:cs="Times New Roman"/>
      <w:b/>
      <w:i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709B2"/>
    <w:pPr>
      <w:shd w:val="clear" w:color="auto" w:fill="FFF2CC" w:themeFill="accent4" w:themeFillTint="33"/>
      <w:outlineLvl w:val="2"/>
    </w:pPr>
    <w:rPr>
      <w:rFonts w:ascii="Times New Roman" w:hAnsi="Times New Roman" w:cs="Times New Roman"/>
      <w:bCs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B432D"/>
    <w:pPr>
      <w:spacing w:before="120" w:after="120" w:line="240" w:lineRule="auto"/>
      <w:outlineLvl w:val="3"/>
    </w:pPr>
    <w:rPr>
      <w:rFonts w:ascii="Times New Roman" w:hAnsi="Times New Roman" w:cs="Times New Roman"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BBF"/>
    <w:pPr>
      <w:ind w:left="720"/>
      <w:contextualSpacing/>
    </w:pPr>
  </w:style>
  <w:style w:type="paragraph" w:styleId="Textkrper">
    <w:name w:val="Body Text"/>
    <w:basedOn w:val="Standard"/>
    <w:link w:val="TextkrperZeichen"/>
    <w:uiPriority w:val="99"/>
    <w:unhideWhenUsed/>
    <w:qFormat/>
    <w:rsid w:val="000570EA"/>
    <w:pPr>
      <w:spacing w:before="80" w:after="80" w:line="240" w:lineRule="auto"/>
      <w:jc w:val="both"/>
    </w:pPr>
    <w:rPr>
      <w:rFonts w:ascii="Times New Roman" w:hAnsi="Times New Roman" w:cs="Times New Roman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0570EA"/>
    <w:rPr>
      <w:rFonts w:ascii="Times New Roman" w:hAnsi="Times New Roman" w:cs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E5E14"/>
    <w:rPr>
      <w:rFonts w:ascii="Times New Roman" w:hAnsi="Times New Roman" w:cs="Times New Roman"/>
      <w:b/>
      <w:iCs/>
      <w:shd w:val="clear" w:color="auto" w:fill="FFE599" w:themeFill="accent4" w:themeFillTint="66"/>
    </w:rPr>
  </w:style>
  <w:style w:type="paragraph" w:customStyle="1" w:styleId="BodyText6">
    <w:name w:val="Body Text 6"/>
    <w:basedOn w:val="Standard"/>
    <w:qFormat/>
    <w:rsid w:val="0008724F"/>
    <w:pPr>
      <w:spacing w:before="120" w:after="120" w:line="240" w:lineRule="auto"/>
      <w:jc w:val="both"/>
    </w:pPr>
    <w:rPr>
      <w:rFonts w:ascii="Arial Narrow" w:hAnsi="Arial Narrow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27D4C"/>
    <w:rPr>
      <w:rFonts w:ascii="Times New Roman" w:hAnsi="Times New Roman" w:cs="Times New Roman"/>
      <w:b/>
      <w:i/>
    </w:rPr>
  </w:style>
  <w:style w:type="paragraph" w:customStyle="1" w:styleId="BodyText5">
    <w:name w:val="Body Text 5"/>
    <w:basedOn w:val="Listenabsatz"/>
    <w:qFormat/>
    <w:rsid w:val="00252832"/>
    <w:pPr>
      <w:spacing w:before="100" w:after="100" w:line="240" w:lineRule="auto"/>
      <w:ind w:left="0"/>
      <w:contextualSpacing w:val="0"/>
      <w:jc w:val="both"/>
    </w:pPr>
    <w:rPr>
      <w:rFonts w:ascii="Arial Narrow" w:hAnsi="Arial Narrow" w:cstheme="minorHAnsi"/>
      <w:color w:val="000000" w:themeColor="text1"/>
      <w:lang w:val="en-GB"/>
    </w:rPr>
  </w:style>
  <w:style w:type="character" w:styleId="Link">
    <w:name w:val="Hyperlink"/>
    <w:basedOn w:val="Absatzstandardschriftart"/>
    <w:uiPriority w:val="99"/>
    <w:unhideWhenUsed/>
    <w:rsid w:val="003D6304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4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53D9"/>
  </w:style>
  <w:style w:type="paragraph" w:styleId="Fuzeile">
    <w:name w:val="footer"/>
    <w:basedOn w:val="Standard"/>
    <w:link w:val="FuzeileZeichen"/>
    <w:uiPriority w:val="99"/>
    <w:unhideWhenUsed/>
    <w:rsid w:val="0014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453D9"/>
  </w:style>
  <w:style w:type="character" w:customStyle="1" w:styleId="berschrift3Zeichen">
    <w:name w:val="Überschrift 3 Zeichen"/>
    <w:basedOn w:val="Absatzstandardschriftart"/>
    <w:link w:val="berschrift3"/>
    <w:uiPriority w:val="9"/>
    <w:rsid w:val="000709B2"/>
    <w:rPr>
      <w:rFonts w:ascii="Times New Roman" w:hAnsi="Times New Roman" w:cs="Times New Roman"/>
      <w:bCs/>
      <w:u w:val="single"/>
      <w:shd w:val="clear" w:color="auto" w:fill="FFF2CC" w:themeFill="accent4" w:themeFillTint="33"/>
    </w:rPr>
  </w:style>
  <w:style w:type="paragraph" w:styleId="Titel">
    <w:name w:val="Title"/>
    <w:basedOn w:val="Standard"/>
    <w:next w:val="Standard"/>
    <w:link w:val="TitelZeichen"/>
    <w:uiPriority w:val="10"/>
    <w:qFormat/>
    <w:rsid w:val="00854E34"/>
    <w:pPr>
      <w:pBdr>
        <w:bottom w:val="single" w:sz="4" w:space="1" w:color="auto"/>
      </w:pBdr>
      <w:spacing w:after="80" w:line="240" w:lineRule="auto"/>
      <w:jc w:val="center"/>
    </w:pPr>
    <w:rPr>
      <w:rFonts w:eastAsiaTheme="majorEastAsia" w:cstheme="minorHAnsi"/>
      <w:b/>
      <w:bCs/>
      <w:spacing w:val="-10"/>
      <w:kern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854E34"/>
    <w:rPr>
      <w:rFonts w:eastAsiaTheme="majorEastAsia" w:cstheme="minorHAnsi"/>
      <w:b/>
      <w:bCs/>
      <w:spacing w:val="-10"/>
      <w:kern w:val="2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B432D"/>
    <w:rPr>
      <w:rFonts w:ascii="Times New Roman" w:hAnsi="Times New Roman" w:cs="Times New Roman"/>
      <w:i/>
    </w:rPr>
  </w:style>
  <w:style w:type="paragraph" w:styleId="Textkrper2">
    <w:name w:val="Body Text 2"/>
    <w:basedOn w:val="Listenabsatz"/>
    <w:link w:val="Textkrper2Zeichen"/>
    <w:uiPriority w:val="99"/>
    <w:unhideWhenUsed/>
    <w:qFormat/>
    <w:rsid w:val="00225049"/>
    <w:pPr>
      <w:numPr>
        <w:numId w:val="1"/>
      </w:numPr>
      <w:spacing w:before="120" w:after="120" w:line="240" w:lineRule="auto"/>
      <w:ind w:left="714" w:hanging="357"/>
      <w:contextualSpacing w:val="0"/>
    </w:pPr>
    <w:rPr>
      <w:rFonts w:ascii="Times New Roman" w:hAnsi="Times New Roman" w:cs="Times New Roman"/>
      <w:i/>
      <w:iCs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225049"/>
    <w:rPr>
      <w:rFonts w:ascii="Times New Roman" w:hAnsi="Times New Roman" w:cs="Times New Roman"/>
      <w:i/>
      <w:iCs/>
    </w:rPr>
  </w:style>
  <w:style w:type="paragraph" w:styleId="Textkrper3">
    <w:name w:val="Body Text 3"/>
    <w:basedOn w:val="Listenabsatz"/>
    <w:link w:val="Textkrper3Zeichen"/>
    <w:uiPriority w:val="99"/>
    <w:unhideWhenUsed/>
    <w:qFormat/>
    <w:rsid w:val="001309A3"/>
    <w:pPr>
      <w:numPr>
        <w:numId w:val="24"/>
      </w:numPr>
      <w:spacing w:before="120" w:after="120" w:line="240" w:lineRule="auto"/>
      <w:ind w:left="357" w:hanging="357"/>
      <w:contextualSpacing w:val="0"/>
      <w:jc w:val="both"/>
    </w:pPr>
    <w:rPr>
      <w:rFonts w:asciiTheme="majorBidi" w:hAnsiTheme="majorBidi" w:cstheme="majorBidi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1309A3"/>
    <w:rPr>
      <w:rFonts w:asciiTheme="majorBidi" w:hAnsiTheme="majorBidi" w:cstheme="majorBidi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0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052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8052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80529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8052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8052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805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7A9"/>
  </w:style>
  <w:style w:type="paragraph" w:styleId="berschrift1">
    <w:name w:val="heading 1"/>
    <w:basedOn w:val="Standard"/>
    <w:next w:val="Standard"/>
    <w:link w:val="berschrift1Zeichen"/>
    <w:uiPriority w:val="9"/>
    <w:qFormat/>
    <w:rsid w:val="00FE5E14"/>
    <w:pPr>
      <w:shd w:val="clear" w:color="auto" w:fill="FFE599" w:themeFill="accent4" w:themeFillTint="66"/>
      <w:spacing w:before="120" w:after="120" w:line="240" w:lineRule="auto"/>
      <w:outlineLvl w:val="0"/>
    </w:pPr>
    <w:rPr>
      <w:rFonts w:ascii="Times New Roman" w:hAnsi="Times New Roman" w:cs="Times New Roman"/>
      <w:b/>
      <w:iCs/>
    </w:rPr>
  </w:style>
  <w:style w:type="paragraph" w:styleId="berschrift2">
    <w:name w:val="heading 2"/>
    <w:next w:val="Standard"/>
    <w:link w:val="berschrift2Zeichen"/>
    <w:uiPriority w:val="9"/>
    <w:unhideWhenUsed/>
    <w:qFormat/>
    <w:rsid w:val="00C27D4C"/>
    <w:pPr>
      <w:spacing w:before="120" w:after="120" w:line="240" w:lineRule="auto"/>
      <w:outlineLvl w:val="1"/>
    </w:pPr>
    <w:rPr>
      <w:rFonts w:ascii="Times New Roman" w:hAnsi="Times New Roman" w:cs="Times New Roman"/>
      <w:b/>
      <w:i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709B2"/>
    <w:pPr>
      <w:shd w:val="clear" w:color="auto" w:fill="FFF2CC" w:themeFill="accent4" w:themeFillTint="33"/>
      <w:outlineLvl w:val="2"/>
    </w:pPr>
    <w:rPr>
      <w:rFonts w:ascii="Times New Roman" w:hAnsi="Times New Roman" w:cs="Times New Roman"/>
      <w:bCs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B432D"/>
    <w:pPr>
      <w:spacing w:before="120" w:after="120" w:line="240" w:lineRule="auto"/>
      <w:outlineLvl w:val="3"/>
    </w:pPr>
    <w:rPr>
      <w:rFonts w:ascii="Times New Roman" w:hAnsi="Times New Roman" w:cs="Times New Roman"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BBF"/>
    <w:pPr>
      <w:ind w:left="720"/>
      <w:contextualSpacing/>
    </w:pPr>
  </w:style>
  <w:style w:type="paragraph" w:styleId="Textkrper">
    <w:name w:val="Body Text"/>
    <w:basedOn w:val="Standard"/>
    <w:link w:val="TextkrperZeichen"/>
    <w:uiPriority w:val="99"/>
    <w:unhideWhenUsed/>
    <w:qFormat/>
    <w:rsid w:val="000570EA"/>
    <w:pPr>
      <w:spacing w:before="80" w:after="80" w:line="240" w:lineRule="auto"/>
      <w:jc w:val="both"/>
    </w:pPr>
    <w:rPr>
      <w:rFonts w:ascii="Times New Roman" w:hAnsi="Times New Roman" w:cs="Times New Roman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0570EA"/>
    <w:rPr>
      <w:rFonts w:ascii="Times New Roman" w:hAnsi="Times New Roman" w:cs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E5E14"/>
    <w:rPr>
      <w:rFonts w:ascii="Times New Roman" w:hAnsi="Times New Roman" w:cs="Times New Roman"/>
      <w:b/>
      <w:iCs/>
      <w:shd w:val="clear" w:color="auto" w:fill="FFE599" w:themeFill="accent4" w:themeFillTint="66"/>
    </w:rPr>
  </w:style>
  <w:style w:type="paragraph" w:customStyle="1" w:styleId="BodyText6">
    <w:name w:val="Body Text 6"/>
    <w:basedOn w:val="Standard"/>
    <w:qFormat/>
    <w:rsid w:val="0008724F"/>
    <w:pPr>
      <w:spacing w:before="120" w:after="120" w:line="240" w:lineRule="auto"/>
      <w:jc w:val="both"/>
    </w:pPr>
    <w:rPr>
      <w:rFonts w:ascii="Arial Narrow" w:hAnsi="Arial Narrow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27D4C"/>
    <w:rPr>
      <w:rFonts w:ascii="Times New Roman" w:hAnsi="Times New Roman" w:cs="Times New Roman"/>
      <w:b/>
      <w:i/>
    </w:rPr>
  </w:style>
  <w:style w:type="paragraph" w:customStyle="1" w:styleId="BodyText5">
    <w:name w:val="Body Text 5"/>
    <w:basedOn w:val="Listenabsatz"/>
    <w:qFormat/>
    <w:rsid w:val="00252832"/>
    <w:pPr>
      <w:spacing w:before="100" w:after="100" w:line="240" w:lineRule="auto"/>
      <w:ind w:left="0"/>
      <w:contextualSpacing w:val="0"/>
      <w:jc w:val="both"/>
    </w:pPr>
    <w:rPr>
      <w:rFonts w:ascii="Arial Narrow" w:hAnsi="Arial Narrow" w:cstheme="minorHAnsi"/>
      <w:color w:val="000000" w:themeColor="text1"/>
      <w:lang w:val="en-GB"/>
    </w:rPr>
  </w:style>
  <w:style w:type="character" w:styleId="Link">
    <w:name w:val="Hyperlink"/>
    <w:basedOn w:val="Absatzstandardschriftart"/>
    <w:uiPriority w:val="99"/>
    <w:unhideWhenUsed/>
    <w:rsid w:val="003D6304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4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53D9"/>
  </w:style>
  <w:style w:type="paragraph" w:styleId="Fuzeile">
    <w:name w:val="footer"/>
    <w:basedOn w:val="Standard"/>
    <w:link w:val="FuzeileZeichen"/>
    <w:uiPriority w:val="99"/>
    <w:unhideWhenUsed/>
    <w:rsid w:val="0014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453D9"/>
  </w:style>
  <w:style w:type="character" w:customStyle="1" w:styleId="berschrift3Zeichen">
    <w:name w:val="Überschrift 3 Zeichen"/>
    <w:basedOn w:val="Absatzstandardschriftart"/>
    <w:link w:val="berschrift3"/>
    <w:uiPriority w:val="9"/>
    <w:rsid w:val="000709B2"/>
    <w:rPr>
      <w:rFonts w:ascii="Times New Roman" w:hAnsi="Times New Roman" w:cs="Times New Roman"/>
      <w:bCs/>
      <w:u w:val="single"/>
      <w:shd w:val="clear" w:color="auto" w:fill="FFF2CC" w:themeFill="accent4" w:themeFillTint="33"/>
    </w:rPr>
  </w:style>
  <w:style w:type="paragraph" w:styleId="Titel">
    <w:name w:val="Title"/>
    <w:basedOn w:val="Standard"/>
    <w:next w:val="Standard"/>
    <w:link w:val="TitelZeichen"/>
    <w:uiPriority w:val="10"/>
    <w:qFormat/>
    <w:rsid w:val="00854E34"/>
    <w:pPr>
      <w:pBdr>
        <w:bottom w:val="single" w:sz="4" w:space="1" w:color="auto"/>
      </w:pBdr>
      <w:spacing w:after="80" w:line="240" w:lineRule="auto"/>
      <w:jc w:val="center"/>
    </w:pPr>
    <w:rPr>
      <w:rFonts w:eastAsiaTheme="majorEastAsia" w:cstheme="minorHAnsi"/>
      <w:b/>
      <w:bCs/>
      <w:spacing w:val="-10"/>
      <w:kern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854E34"/>
    <w:rPr>
      <w:rFonts w:eastAsiaTheme="majorEastAsia" w:cstheme="minorHAnsi"/>
      <w:b/>
      <w:bCs/>
      <w:spacing w:val="-10"/>
      <w:kern w:val="2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B432D"/>
    <w:rPr>
      <w:rFonts w:ascii="Times New Roman" w:hAnsi="Times New Roman" w:cs="Times New Roman"/>
      <w:i/>
    </w:rPr>
  </w:style>
  <w:style w:type="paragraph" w:styleId="Textkrper2">
    <w:name w:val="Body Text 2"/>
    <w:basedOn w:val="Listenabsatz"/>
    <w:link w:val="Textkrper2Zeichen"/>
    <w:uiPriority w:val="99"/>
    <w:unhideWhenUsed/>
    <w:qFormat/>
    <w:rsid w:val="00225049"/>
    <w:pPr>
      <w:numPr>
        <w:numId w:val="1"/>
      </w:numPr>
      <w:spacing w:before="120" w:after="120" w:line="240" w:lineRule="auto"/>
      <w:ind w:left="714" w:hanging="357"/>
      <w:contextualSpacing w:val="0"/>
    </w:pPr>
    <w:rPr>
      <w:rFonts w:ascii="Times New Roman" w:hAnsi="Times New Roman" w:cs="Times New Roman"/>
      <w:i/>
      <w:iCs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225049"/>
    <w:rPr>
      <w:rFonts w:ascii="Times New Roman" w:hAnsi="Times New Roman" w:cs="Times New Roman"/>
      <w:i/>
      <w:iCs/>
    </w:rPr>
  </w:style>
  <w:style w:type="paragraph" w:styleId="Textkrper3">
    <w:name w:val="Body Text 3"/>
    <w:basedOn w:val="Listenabsatz"/>
    <w:link w:val="Textkrper3Zeichen"/>
    <w:uiPriority w:val="99"/>
    <w:unhideWhenUsed/>
    <w:qFormat/>
    <w:rsid w:val="001309A3"/>
    <w:pPr>
      <w:numPr>
        <w:numId w:val="24"/>
      </w:numPr>
      <w:spacing w:before="120" w:after="120" w:line="240" w:lineRule="auto"/>
      <w:ind w:left="357" w:hanging="357"/>
      <w:contextualSpacing w:val="0"/>
      <w:jc w:val="both"/>
    </w:pPr>
    <w:rPr>
      <w:rFonts w:asciiTheme="majorBidi" w:hAnsiTheme="majorBidi" w:cstheme="majorBidi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1309A3"/>
    <w:rPr>
      <w:rFonts w:asciiTheme="majorBidi" w:hAnsiTheme="majorBidi" w:cstheme="majorBidi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0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052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8052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80529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8052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8052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80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1673</Words>
  <Characters>10542</Characters>
  <Application>Microsoft Macintosh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8</cp:revision>
  <dcterms:created xsi:type="dcterms:W3CDTF">2022-08-28T21:04:00Z</dcterms:created>
  <dcterms:modified xsi:type="dcterms:W3CDTF">2022-08-28T21:38:00Z</dcterms:modified>
</cp:coreProperties>
</file>